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78CA" w14:textId="317E8963" w:rsidR="005C612B" w:rsidRPr="002019DB" w:rsidRDefault="002019DB">
      <w:pPr>
        <w:pStyle w:val="Titre"/>
        <w:jc w:val="center"/>
        <w:rPr>
          <w:sz w:val="44"/>
          <w:szCs w:val="44"/>
          <w:lang w:val="fr-FR"/>
        </w:rPr>
      </w:pPr>
      <w:r w:rsidRPr="002019DB">
        <w:rPr>
          <w:sz w:val="44"/>
          <w:szCs w:val="44"/>
          <w:lang w:val="fr-FR"/>
        </w:rPr>
        <w:t>Evaluation des risques Incluant les situations d’urgences - TELCOTEC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C612B" w14:paraId="24A5D603" w14:textId="77777777">
        <w:tc>
          <w:tcPr>
            <w:tcW w:w="4320" w:type="dxa"/>
          </w:tcPr>
          <w:p w14:paraId="28ACC768" w14:textId="77777777" w:rsidR="005C612B" w:rsidRDefault="00F71154">
            <w:proofErr w:type="spellStart"/>
            <w:r>
              <w:t>Réf</w:t>
            </w:r>
            <w:proofErr w:type="spellEnd"/>
            <w:r>
              <w:t xml:space="preserve">. </w:t>
            </w:r>
            <w:proofErr w:type="gramStart"/>
            <w:r>
              <w:t>Doc :</w:t>
            </w:r>
            <w:proofErr w:type="gramEnd"/>
          </w:p>
        </w:tc>
        <w:tc>
          <w:tcPr>
            <w:tcW w:w="4320" w:type="dxa"/>
          </w:tcPr>
          <w:p w14:paraId="076ABB73" w14:textId="25D0EFD5" w:rsidR="005C612B" w:rsidRDefault="002019DB">
            <w:r>
              <w:t>ERU</w:t>
            </w:r>
            <w:r w:rsidR="00F741EA">
              <w:t>-01-2025</w:t>
            </w:r>
          </w:p>
        </w:tc>
      </w:tr>
      <w:tr w:rsidR="005C612B" w14:paraId="73D5E490" w14:textId="77777777">
        <w:tc>
          <w:tcPr>
            <w:tcW w:w="4320" w:type="dxa"/>
          </w:tcPr>
          <w:p w14:paraId="09100384" w14:textId="77777777" w:rsidR="005C612B" w:rsidRDefault="00F71154">
            <w:proofErr w:type="gramStart"/>
            <w:r>
              <w:t>Version :</w:t>
            </w:r>
            <w:proofErr w:type="gramEnd"/>
          </w:p>
        </w:tc>
        <w:tc>
          <w:tcPr>
            <w:tcW w:w="4320" w:type="dxa"/>
          </w:tcPr>
          <w:p w14:paraId="46638AF0" w14:textId="77777777" w:rsidR="005C612B" w:rsidRDefault="00F71154">
            <w:r>
              <w:t>1.0</w:t>
            </w:r>
          </w:p>
        </w:tc>
      </w:tr>
      <w:tr w:rsidR="005C612B" w14:paraId="6577DB8C" w14:textId="77777777">
        <w:tc>
          <w:tcPr>
            <w:tcW w:w="4320" w:type="dxa"/>
          </w:tcPr>
          <w:p w14:paraId="6FAE5E2C" w14:textId="77777777" w:rsidR="005C612B" w:rsidRDefault="00F71154">
            <w:proofErr w:type="gramStart"/>
            <w:r>
              <w:t>Date :</w:t>
            </w:r>
            <w:proofErr w:type="gramEnd"/>
          </w:p>
        </w:tc>
        <w:tc>
          <w:tcPr>
            <w:tcW w:w="4320" w:type="dxa"/>
          </w:tcPr>
          <w:p w14:paraId="0F5FB38D" w14:textId="77777777" w:rsidR="005C612B" w:rsidRDefault="00F741EA">
            <w:r>
              <w:t>05/01/2025</w:t>
            </w:r>
          </w:p>
        </w:tc>
      </w:tr>
      <w:tr w:rsidR="005C612B" w14:paraId="6718BDB0" w14:textId="77777777">
        <w:tc>
          <w:tcPr>
            <w:tcW w:w="4320" w:type="dxa"/>
          </w:tcPr>
          <w:p w14:paraId="422E73F5" w14:textId="77777777" w:rsidR="005C612B" w:rsidRDefault="00F71154">
            <w:r>
              <w:t xml:space="preserve">Établi </w:t>
            </w:r>
            <w:proofErr w:type="gramStart"/>
            <w:r>
              <w:t>par :</w:t>
            </w:r>
            <w:proofErr w:type="gramEnd"/>
          </w:p>
        </w:tc>
        <w:tc>
          <w:tcPr>
            <w:tcW w:w="4320" w:type="dxa"/>
          </w:tcPr>
          <w:p w14:paraId="0B235FA4" w14:textId="77777777" w:rsidR="005C612B" w:rsidRDefault="00F71154">
            <w:r>
              <w:t>Responsable QHSE</w:t>
            </w:r>
          </w:p>
        </w:tc>
      </w:tr>
    </w:tbl>
    <w:p w14:paraId="3B320219" w14:textId="77777777" w:rsidR="005C612B" w:rsidRDefault="005C612B"/>
    <w:p w14:paraId="4F3FC00E" w14:textId="77777777" w:rsidR="006E65A2" w:rsidRPr="002019DB" w:rsidRDefault="00F71154">
      <w:pPr>
        <w:pStyle w:val="Titre2"/>
        <w:rPr>
          <w:lang w:val="fr-FR"/>
        </w:rPr>
      </w:pPr>
      <w:r w:rsidRPr="002019DB">
        <w:rPr>
          <w:lang w:val="fr-FR"/>
        </w:rPr>
        <w:t>1. Objet</w:t>
      </w:r>
    </w:p>
    <w:p w14:paraId="5BB7AE47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t>Présenter les évaluations des risques identifiés dans le cadre des missions Telcotec, incluant les situations d’urgence potentielles et les mesures d’atténuation prévues.</w:t>
      </w:r>
    </w:p>
    <w:p w14:paraId="30A5C7CA" w14:textId="77777777" w:rsidR="006E65A2" w:rsidRPr="002019DB" w:rsidRDefault="00F71154">
      <w:pPr>
        <w:pStyle w:val="Titre2"/>
        <w:rPr>
          <w:lang w:val="fr-FR"/>
        </w:rPr>
      </w:pPr>
      <w:r w:rsidRPr="002019DB">
        <w:rPr>
          <w:lang w:val="fr-FR"/>
        </w:rPr>
        <w:t>2. Champ d’application</w:t>
      </w:r>
    </w:p>
    <w:p w14:paraId="62EE5CBC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t>Toutes les missions terrain (Drive Test, collecte RF, déplacements routiers) et activités connexes (bureaux, logistique).</w:t>
      </w:r>
    </w:p>
    <w:p w14:paraId="6D6875A8" w14:textId="77777777" w:rsidR="006E65A2" w:rsidRPr="002019DB" w:rsidRDefault="00F71154">
      <w:pPr>
        <w:pStyle w:val="Titre2"/>
        <w:rPr>
          <w:lang w:val="fr-FR"/>
        </w:rPr>
      </w:pPr>
      <w:r w:rsidRPr="002019DB">
        <w:rPr>
          <w:lang w:val="fr-FR"/>
        </w:rPr>
        <w:t>3. Méthodologie</w:t>
      </w:r>
    </w:p>
    <w:p w14:paraId="5B76944F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t>- Identification des risques via analyse terrain, inspections, retours d’expérience.</w:t>
      </w:r>
    </w:p>
    <w:p w14:paraId="6F24724A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t>- Évaluation selon une matrice de criticité (Probabilité x Gravité).</w:t>
      </w:r>
    </w:p>
    <w:p w14:paraId="644167AF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t>- Définition des mesures d’atténuation (élimination, substitution, contrôles techniques et organisationnels, EPI).</w:t>
      </w:r>
    </w:p>
    <w:p w14:paraId="3C338682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t>- Suivi par registre QHSE et revues périodiques.</w:t>
      </w:r>
    </w:p>
    <w:p w14:paraId="1FBBEC37" w14:textId="515BC4BE" w:rsidR="006E65A2" w:rsidRPr="002019DB" w:rsidRDefault="00F71154">
      <w:pPr>
        <w:pStyle w:val="Titre2"/>
        <w:rPr>
          <w:lang w:val="fr-FR"/>
        </w:rPr>
      </w:pPr>
      <w:r w:rsidRPr="002019DB">
        <w:rPr>
          <w:lang w:val="fr-FR"/>
        </w:rPr>
        <w:t xml:space="preserve">4. Tableau d’évaluation des risques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1"/>
        <w:gridCol w:w="1556"/>
        <w:gridCol w:w="1086"/>
        <w:gridCol w:w="968"/>
        <w:gridCol w:w="840"/>
        <w:gridCol w:w="763"/>
        <w:gridCol w:w="1360"/>
        <w:gridCol w:w="1072"/>
      </w:tblGrid>
      <w:tr w:rsidR="006E65A2" w:rsidRPr="002019DB" w14:paraId="4D5A4EFA" w14:textId="77777777">
        <w:tc>
          <w:tcPr>
            <w:tcW w:w="1080" w:type="dxa"/>
          </w:tcPr>
          <w:p w14:paraId="0761BC4C" w14:textId="77777777" w:rsidR="006E65A2" w:rsidRPr="00F71154" w:rsidRDefault="00F71154">
            <w:proofErr w:type="spellStart"/>
            <w:r w:rsidRPr="00F71154">
              <w:t>Activité</w:t>
            </w:r>
            <w:proofErr w:type="spellEnd"/>
            <w:r w:rsidRPr="00F71154">
              <w:t xml:space="preserve"> / Situation</w:t>
            </w:r>
          </w:p>
        </w:tc>
        <w:tc>
          <w:tcPr>
            <w:tcW w:w="1080" w:type="dxa"/>
          </w:tcPr>
          <w:p w14:paraId="4B815992" w14:textId="77777777" w:rsidR="006E65A2" w:rsidRPr="00F71154" w:rsidRDefault="00F71154">
            <w:r w:rsidRPr="00F71154">
              <w:t>Risque identifié</w:t>
            </w:r>
          </w:p>
        </w:tc>
        <w:tc>
          <w:tcPr>
            <w:tcW w:w="1080" w:type="dxa"/>
          </w:tcPr>
          <w:p w14:paraId="3C560517" w14:textId="77777777" w:rsidR="006E65A2" w:rsidRPr="00F71154" w:rsidRDefault="00F71154">
            <w:r w:rsidRPr="00F71154">
              <w:t>Risque d’urgence associé</w:t>
            </w:r>
          </w:p>
        </w:tc>
        <w:tc>
          <w:tcPr>
            <w:tcW w:w="1080" w:type="dxa"/>
          </w:tcPr>
          <w:p w14:paraId="4B0E0F08" w14:textId="77777777" w:rsidR="006E65A2" w:rsidRPr="00F71154" w:rsidRDefault="00F71154">
            <w:r w:rsidRPr="00F71154">
              <w:t>Probabilité</w:t>
            </w:r>
          </w:p>
        </w:tc>
        <w:tc>
          <w:tcPr>
            <w:tcW w:w="1080" w:type="dxa"/>
          </w:tcPr>
          <w:p w14:paraId="75639147" w14:textId="77777777" w:rsidR="006E65A2" w:rsidRPr="00F71154" w:rsidRDefault="00F71154">
            <w:r w:rsidRPr="00F71154">
              <w:t>Gravité</w:t>
            </w:r>
          </w:p>
        </w:tc>
        <w:tc>
          <w:tcPr>
            <w:tcW w:w="1080" w:type="dxa"/>
          </w:tcPr>
          <w:p w14:paraId="07C935CD" w14:textId="77777777" w:rsidR="006E65A2" w:rsidRPr="00F71154" w:rsidRDefault="00F71154">
            <w:r w:rsidRPr="00F71154">
              <w:t>Niveau de risque</w:t>
            </w:r>
          </w:p>
        </w:tc>
        <w:tc>
          <w:tcPr>
            <w:tcW w:w="1080" w:type="dxa"/>
          </w:tcPr>
          <w:p w14:paraId="4D21A741" w14:textId="77777777" w:rsidR="006E65A2" w:rsidRPr="00F71154" w:rsidRDefault="00F71154">
            <w:r w:rsidRPr="00F71154">
              <w:t>Mesures d’atténuation</w:t>
            </w:r>
          </w:p>
        </w:tc>
        <w:tc>
          <w:tcPr>
            <w:tcW w:w="1080" w:type="dxa"/>
          </w:tcPr>
          <w:p w14:paraId="1F1A41C8" w14:textId="77777777" w:rsidR="006E65A2" w:rsidRPr="00F71154" w:rsidRDefault="00F71154">
            <w:r w:rsidRPr="00F71154">
              <w:t>Responsable</w:t>
            </w:r>
          </w:p>
        </w:tc>
      </w:tr>
      <w:tr w:rsidR="006E65A2" w:rsidRPr="002019DB" w14:paraId="0B8E8770" w14:textId="77777777">
        <w:tc>
          <w:tcPr>
            <w:tcW w:w="1080" w:type="dxa"/>
          </w:tcPr>
          <w:p w14:paraId="1C94A4F0" w14:textId="77777777" w:rsidR="006E65A2" w:rsidRPr="00F71154" w:rsidRDefault="00F71154">
            <w:r w:rsidRPr="00F71154">
              <w:t>Déplacements routiers (</w:t>
            </w:r>
            <w:proofErr w:type="gramStart"/>
            <w:r w:rsidRPr="00F71154">
              <w:t>missions</w:t>
            </w:r>
            <w:proofErr w:type="gramEnd"/>
            <w:r w:rsidRPr="00F71154">
              <w:t xml:space="preserve"> terrain)</w:t>
            </w:r>
          </w:p>
        </w:tc>
        <w:tc>
          <w:tcPr>
            <w:tcW w:w="1080" w:type="dxa"/>
          </w:tcPr>
          <w:p w14:paraId="0D88560B" w14:textId="77777777" w:rsidR="006E65A2" w:rsidRPr="00F71154" w:rsidRDefault="00F71154">
            <w:r w:rsidRPr="00F71154">
              <w:t>Accident de la route</w:t>
            </w:r>
          </w:p>
        </w:tc>
        <w:tc>
          <w:tcPr>
            <w:tcW w:w="1080" w:type="dxa"/>
          </w:tcPr>
          <w:p w14:paraId="4259A915" w14:textId="77777777" w:rsidR="006E65A2" w:rsidRPr="00F71154" w:rsidRDefault="00F71154">
            <w:r w:rsidRPr="00F71154">
              <w:t>Urgence médicale</w:t>
            </w:r>
          </w:p>
        </w:tc>
        <w:tc>
          <w:tcPr>
            <w:tcW w:w="1080" w:type="dxa"/>
          </w:tcPr>
          <w:p w14:paraId="04B8503E" w14:textId="77777777" w:rsidR="006E65A2" w:rsidRPr="00F71154" w:rsidRDefault="00F71154">
            <w:r w:rsidRPr="00F71154">
              <w:t>Moyenne</w:t>
            </w:r>
          </w:p>
        </w:tc>
        <w:tc>
          <w:tcPr>
            <w:tcW w:w="1080" w:type="dxa"/>
          </w:tcPr>
          <w:p w14:paraId="2DEB042F" w14:textId="77777777" w:rsidR="006E65A2" w:rsidRPr="00F71154" w:rsidRDefault="00F71154">
            <w:r w:rsidRPr="00F71154">
              <w:t>Élevée</w:t>
            </w:r>
          </w:p>
        </w:tc>
        <w:tc>
          <w:tcPr>
            <w:tcW w:w="1080" w:type="dxa"/>
          </w:tcPr>
          <w:p w14:paraId="2C0C589D" w14:textId="77777777" w:rsidR="006E65A2" w:rsidRPr="00F71154" w:rsidRDefault="00F71154">
            <w:r w:rsidRPr="00F71154">
              <w:t>Critique</w:t>
            </w:r>
          </w:p>
        </w:tc>
        <w:tc>
          <w:tcPr>
            <w:tcW w:w="1080" w:type="dxa"/>
          </w:tcPr>
          <w:p w14:paraId="70B05B32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Formation conduite préventive, vérification véhicule, pauses régulières, trousse de secours</w:t>
            </w:r>
          </w:p>
        </w:tc>
        <w:tc>
          <w:tcPr>
            <w:tcW w:w="1080" w:type="dxa"/>
          </w:tcPr>
          <w:p w14:paraId="38A7770A" w14:textId="77777777" w:rsidR="006E65A2" w:rsidRPr="00F71154" w:rsidRDefault="00F71154">
            <w:r w:rsidRPr="00F71154">
              <w:t xml:space="preserve">Chef </w:t>
            </w:r>
            <w:proofErr w:type="spellStart"/>
            <w:r w:rsidRPr="00F71154">
              <w:t>d’équipe</w:t>
            </w:r>
            <w:proofErr w:type="spellEnd"/>
            <w:r w:rsidRPr="00F71154">
              <w:t xml:space="preserve"> / </w:t>
            </w:r>
            <w:proofErr w:type="spellStart"/>
            <w:r w:rsidRPr="00F71154">
              <w:t>Conducteur</w:t>
            </w:r>
            <w:proofErr w:type="spellEnd"/>
          </w:p>
        </w:tc>
      </w:tr>
      <w:tr w:rsidR="006E65A2" w:rsidRPr="002019DB" w14:paraId="43877157" w14:textId="77777777">
        <w:tc>
          <w:tcPr>
            <w:tcW w:w="1080" w:type="dxa"/>
          </w:tcPr>
          <w:p w14:paraId="75EE8E21" w14:textId="77777777" w:rsidR="006E65A2" w:rsidRPr="00F71154" w:rsidRDefault="00F71154">
            <w:r w:rsidRPr="00F71154">
              <w:t>Utilisation équipements RF</w:t>
            </w:r>
          </w:p>
        </w:tc>
        <w:tc>
          <w:tcPr>
            <w:tcW w:w="1080" w:type="dxa"/>
          </w:tcPr>
          <w:p w14:paraId="5BCF7BE7" w14:textId="77777777" w:rsidR="006E65A2" w:rsidRPr="00F71154" w:rsidRDefault="00F71154">
            <w:r w:rsidRPr="00F71154">
              <w:t>Exposition champs électromagnétiques</w:t>
            </w:r>
          </w:p>
        </w:tc>
        <w:tc>
          <w:tcPr>
            <w:tcW w:w="1080" w:type="dxa"/>
          </w:tcPr>
          <w:p w14:paraId="41D126C2" w14:textId="77777777" w:rsidR="006E65A2" w:rsidRPr="00F71154" w:rsidRDefault="00F71154">
            <w:r w:rsidRPr="00F71154">
              <w:t>Incident santé (malaise)</w:t>
            </w:r>
          </w:p>
        </w:tc>
        <w:tc>
          <w:tcPr>
            <w:tcW w:w="1080" w:type="dxa"/>
          </w:tcPr>
          <w:p w14:paraId="0FC8B227" w14:textId="77777777" w:rsidR="006E65A2" w:rsidRPr="00F71154" w:rsidRDefault="00F71154">
            <w:r w:rsidRPr="00F71154">
              <w:t>Faible</w:t>
            </w:r>
          </w:p>
        </w:tc>
        <w:tc>
          <w:tcPr>
            <w:tcW w:w="1080" w:type="dxa"/>
          </w:tcPr>
          <w:p w14:paraId="21673532" w14:textId="77777777" w:rsidR="006E65A2" w:rsidRPr="00F71154" w:rsidRDefault="00F71154">
            <w:r w:rsidRPr="00F71154">
              <w:t>Moyenne</w:t>
            </w:r>
          </w:p>
        </w:tc>
        <w:tc>
          <w:tcPr>
            <w:tcW w:w="1080" w:type="dxa"/>
          </w:tcPr>
          <w:p w14:paraId="0F708D64" w14:textId="77777777" w:rsidR="006E65A2" w:rsidRPr="00F71154" w:rsidRDefault="00F71154">
            <w:r w:rsidRPr="00F71154">
              <w:t>Modéré</w:t>
            </w:r>
          </w:p>
        </w:tc>
        <w:tc>
          <w:tcPr>
            <w:tcW w:w="1080" w:type="dxa"/>
          </w:tcPr>
          <w:p w14:paraId="6BED0114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Respect normes ICNIRP, équipement</w:t>
            </w:r>
            <w:r w:rsidRPr="00F71154">
              <w:rPr>
                <w:lang w:val="fr-FR"/>
              </w:rPr>
              <w:lastRenderedPageBreak/>
              <w:t>s certifiés, durée exposition limitée</w:t>
            </w:r>
          </w:p>
        </w:tc>
        <w:tc>
          <w:tcPr>
            <w:tcW w:w="1080" w:type="dxa"/>
          </w:tcPr>
          <w:p w14:paraId="7E4F4E9A" w14:textId="77777777" w:rsidR="006E65A2" w:rsidRPr="00F71154" w:rsidRDefault="00F71154">
            <w:r w:rsidRPr="00F71154">
              <w:lastRenderedPageBreak/>
              <w:t>Manager technique</w:t>
            </w:r>
          </w:p>
        </w:tc>
      </w:tr>
      <w:tr w:rsidR="006E65A2" w:rsidRPr="002019DB" w14:paraId="3B2F4CAB" w14:textId="77777777">
        <w:tc>
          <w:tcPr>
            <w:tcW w:w="1080" w:type="dxa"/>
          </w:tcPr>
          <w:p w14:paraId="3E13F923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Conditions météo extrêmes (orages, chaleur, inondation)</w:t>
            </w:r>
          </w:p>
        </w:tc>
        <w:tc>
          <w:tcPr>
            <w:tcW w:w="1080" w:type="dxa"/>
          </w:tcPr>
          <w:p w14:paraId="1F498816" w14:textId="77777777" w:rsidR="006E65A2" w:rsidRPr="00F71154" w:rsidRDefault="00F71154">
            <w:r w:rsidRPr="00F71154">
              <w:t xml:space="preserve">Interruption mission, </w:t>
            </w:r>
            <w:proofErr w:type="spellStart"/>
            <w:r w:rsidRPr="00F71154">
              <w:t>blessure</w:t>
            </w:r>
            <w:proofErr w:type="spellEnd"/>
          </w:p>
        </w:tc>
        <w:tc>
          <w:tcPr>
            <w:tcW w:w="1080" w:type="dxa"/>
          </w:tcPr>
          <w:p w14:paraId="62F67BB2" w14:textId="77777777" w:rsidR="006E65A2" w:rsidRPr="00F71154" w:rsidRDefault="00F71154">
            <w:r w:rsidRPr="00F71154">
              <w:t>Évacuation urgente</w:t>
            </w:r>
          </w:p>
        </w:tc>
        <w:tc>
          <w:tcPr>
            <w:tcW w:w="1080" w:type="dxa"/>
          </w:tcPr>
          <w:p w14:paraId="24F45559" w14:textId="77777777" w:rsidR="006E65A2" w:rsidRPr="00F71154" w:rsidRDefault="00F71154">
            <w:r w:rsidRPr="00F71154">
              <w:t>Moyenne</w:t>
            </w:r>
          </w:p>
        </w:tc>
        <w:tc>
          <w:tcPr>
            <w:tcW w:w="1080" w:type="dxa"/>
          </w:tcPr>
          <w:p w14:paraId="4C7B1092" w14:textId="77777777" w:rsidR="006E65A2" w:rsidRPr="00F71154" w:rsidRDefault="00F71154">
            <w:r w:rsidRPr="00F71154">
              <w:t>Élevée</w:t>
            </w:r>
          </w:p>
        </w:tc>
        <w:tc>
          <w:tcPr>
            <w:tcW w:w="1080" w:type="dxa"/>
          </w:tcPr>
          <w:p w14:paraId="283797B1" w14:textId="77777777" w:rsidR="006E65A2" w:rsidRPr="00F71154" w:rsidRDefault="00F71154">
            <w:r w:rsidRPr="00F71154">
              <w:t>Critique</w:t>
            </w:r>
          </w:p>
        </w:tc>
        <w:tc>
          <w:tcPr>
            <w:tcW w:w="1080" w:type="dxa"/>
          </w:tcPr>
          <w:p w14:paraId="77C3354B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Suivi météo, arrêt mission si risque, équipement adapté (eau, vêtements, abri)</w:t>
            </w:r>
          </w:p>
        </w:tc>
        <w:tc>
          <w:tcPr>
            <w:tcW w:w="1080" w:type="dxa"/>
          </w:tcPr>
          <w:p w14:paraId="16E06FD7" w14:textId="77777777" w:rsidR="006E65A2" w:rsidRPr="00F71154" w:rsidRDefault="00F71154">
            <w:r w:rsidRPr="00F71154">
              <w:t xml:space="preserve">Chef </w:t>
            </w:r>
            <w:proofErr w:type="spellStart"/>
            <w:r w:rsidRPr="00F71154">
              <w:t>d’équipe</w:t>
            </w:r>
            <w:proofErr w:type="spellEnd"/>
          </w:p>
        </w:tc>
      </w:tr>
      <w:tr w:rsidR="006E65A2" w:rsidRPr="002019DB" w14:paraId="43E984CF" w14:textId="77777777">
        <w:tc>
          <w:tcPr>
            <w:tcW w:w="1080" w:type="dxa"/>
          </w:tcPr>
          <w:p w14:paraId="209D137D" w14:textId="77777777" w:rsidR="006E65A2" w:rsidRPr="00F71154" w:rsidRDefault="00F71154">
            <w:r w:rsidRPr="00F71154">
              <w:t>Travail isolé terrain</w:t>
            </w:r>
          </w:p>
        </w:tc>
        <w:tc>
          <w:tcPr>
            <w:tcW w:w="1080" w:type="dxa"/>
          </w:tcPr>
          <w:p w14:paraId="4501744F" w14:textId="77777777" w:rsidR="006E65A2" w:rsidRPr="00F71154" w:rsidRDefault="00F71154">
            <w:r w:rsidRPr="00F71154">
              <w:t>Agression / accident non signalé</w:t>
            </w:r>
          </w:p>
        </w:tc>
        <w:tc>
          <w:tcPr>
            <w:tcW w:w="1080" w:type="dxa"/>
          </w:tcPr>
          <w:p w14:paraId="63D7C2A1" w14:textId="77777777" w:rsidR="006E65A2" w:rsidRPr="00F71154" w:rsidRDefault="00F71154">
            <w:r w:rsidRPr="00F71154">
              <w:t>Absence d’assistance immédiate</w:t>
            </w:r>
          </w:p>
        </w:tc>
        <w:tc>
          <w:tcPr>
            <w:tcW w:w="1080" w:type="dxa"/>
          </w:tcPr>
          <w:p w14:paraId="675282B6" w14:textId="77777777" w:rsidR="006E65A2" w:rsidRPr="00F71154" w:rsidRDefault="00F71154">
            <w:r w:rsidRPr="00F71154">
              <w:t>Moyenne</w:t>
            </w:r>
          </w:p>
        </w:tc>
        <w:tc>
          <w:tcPr>
            <w:tcW w:w="1080" w:type="dxa"/>
          </w:tcPr>
          <w:p w14:paraId="636D735B" w14:textId="77777777" w:rsidR="006E65A2" w:rsidRPr="00F71154" w:rsidRDefault="00F71154">
            <w:r w:rsidRPr="00F71154">
              <w:t>Élevée</w:t>
            </w:r>
          </w:p>
        </w:tc>
        <w:tc>
          <w:tcPr>
            <w:tcW w:w="1080" w:type="dxa"/>
          </w:tcPr>
          <w:p w14:paraId="78EF51D5" w14:textId="77777777" w:rsidR="006E65A2" w:rsidRPr="00F71154" w:rsidRDefault="00F71154">
            <w:r w:rsidRPr="00F71154">
              <w:t>Critique</w:t>
            </w:r>
          </w:p>
        </w:tc>
        <w:tc>
          <w:tcPr>
            <w:tcW w:w="1080" w:type="dxa"/>
          </w:tcPr>
          <w:p w14:paraId="1023482D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Communication radio/téléphone, check-in régulier, formation SST</w:t>
            </w:r>
          </w:p>
        </w:tc>
        <w:tc>
          <w:tcPr>
            <w:tcW w:w="1080" w:type="dxa"/>
          </w:tcPr>
          <w:p w14:paraId="34949A20" w14:textId="77777777" w:rsidR="006E65A2" w:rsidRPr="00F71154" w:rsidRDefault="00F71154">
            <w:r w:rsidRPr="00F71154">
              <w:t xml:space="preserve">Chef </w:t>
            </w:r>
            <w:proofErr w:type="spellStart"/>
            <w:r w:rsidRPr="00F71154">
              <w:t>d’équipe</w:t>
            </w:r>
            <w:proofErr w:type="spellEnd"/>
            <w:r w:rsidRPr="00F71154">
              <w:t xml:space="preserve"> / QHSE</w:t>
            </w:r>
          </w:p>
        </w:tc>
      </w:tr>
      <w:tr w:rsidR="006E65A2" w:rsidRPr="002019DB" w14:paraId="45FB5F9B" w14:textId="77777777">
        <w:tc>
          <w:tcPr>
            <w:tcW w:w="1080" w:type="dxa"/>
          </w:tcPr>
          <w:p w14:paraId="7098C21A" w14:textId="77777777" w:rsidR="006E65A2" w:rsidRPr="00F71154" w:rsidRDefault="00F71154">
            <w:r w:rsidRPr="00F71154">
              <w:t>Incendie (bureau ou véhicule)</w:t>
            </w:r>
          </w:p>
        </w:tc>
        <w:tc>
          <w:tcPr>
            <w:tcW w:w="1080" w:type="dxa"/>
          </w:tcPr>
          <w:p w14:paraId="2F5B5589" w14:textId="77777777" w:rsidR="006E65A2" w:rsidRPr="00F71154" w:rsidRDefault="00F71154">
            <w:r w:rsidRPr="00F71154">
              <w:t>Brûlure, inhalation fumée</w:t>
            </w:r>
          </w:p>
        </w:tc>
        <w:tc>
          <w:tcPr>
            <w:tcW w:w="1080" w:type="dxa"/>
          </w:tcPr>
          <w:p w14:paraId="5DED266F" w14:textId="77777777" w:rsidR="006E65A2" w:rsidRPr="00F71154" w:rsidRDefault="00F71154">
            <w:r w:rsidRPr="00F71154">
              <w:t>Évacuation urgente</w:t>
            </w:r>
          </w:p>
        </w:tc>
        <w:tc>
          <w:tcPr>
            <w:tcW w:w="1080" w:type="dxa"/>
          </w:tcPr>
          <w:p w14:paraId="6DE85CF8" w14:textId="77777777" w:rsidR="006E65A2" w:rsidRPr="00F71154" w:rsidRDefault="00F71154">
            <w:r w:rsidRPr="00F71154">
              <w:t>Faible</w:t>
            </w:r>
          </w:p>
        </w:tc>
        <w:tc>
          <w:tcPr>
            <w:tcW w:w="1080" w:type="dxa"/>
          </w:tcPr>
          <w:p w14:paraId="06437E79" w14:textId="77777777" w:rsidR="006E65A2" w:rsidRPr="00F71154" w:rsidRDefault="00F71154">
            <w:r w:rsidRPr="00F71154">
              <w:t>Élevée</w:t>
            </w:r>
          </w:p>
        </w:tc>
        <w:tc>
          <w:tcPr>
            <w:tcW w:w="1080" w:type="dxa"/>
          </w:tcPr>
          <w:p w14:paraId="66579C7B" w14:textId="77777777" w:rsidR="006E65A2" w:rsidRPr="00F71154" w:rsidRDefault="00F71154">
            <w:r w:rsidRPr="00F71154">
              <w:t>Élevé</w:t>
            </w:r>
          </w:p>
        </w:tc>
        <w:tc>
          <w:tcPr>
            <w:tcW w:w="1080" w:type="dxa"/>
          </w:tcPr>
          <w:p w14:paraId="4A1B012F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Extincteurs vérifiés, consignes incendie, formation évacuation</w:t>
            </w:r>
          </w:p>
        </w:tc>
        <w:tc>
          <w:tcPr>
            <w:tcW w:w="1080" w:type="dxa"/>
          </w:tcPr>
          <w:p w14:paraId="09095480" w14:textId="77777777" w:rsidR="006E65A2" w:rsidRPr="00F71154" w:rsidRDefault="00F71154">
            <w:proofErr w:type="spellStart"/>
            <w:r w:rsidRPr="00F71154">
              <w:t>Responsable</w:t>
            </w:r>
            <w:proofErr w:type="spellEnd"/>
            <w:r w:rsidRPr="00F71154">
              <w:t xml:space="preserve"> QHSE / </w:t>
            </w:r>
            <w:proofErr w:type="spellStart"/>
            <w:r w:rsidRPr="00F71154">
              <w:t>Logistique</w:t>
            </w:r>
            <w:proofErr w:type="spellEnd"/>
          </w:p>
        </w:tc>
      </w:tr>
      <w:tr w:rsidR="006E65A2" w14:paraId="3DAEAB56" w14:textId="77777777">
        <w:tc>
          <w:tcPr>
            <w:tcW w:w="1080" w:type="dxa"/>
          </w:tcPr>
          <w:p w14:paraId="578FA47C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Problème de sécurité des données (perte d’équipement)</w:t>
            </w:r>
          </w:p>
        </w:tc>
        <w:tc>
          <w:tcPr>
            <w:tcW w:w="1080" w:type="dxa"/>
          </w:tcPr>
          <w:p w14:paraId="3CA60775" w14:textId="77777777" w:rsidR="006E65A2" w:rsidRPr="00F71154" w:rsidRDefault="00F71154">
            <w:proofErr w:type="spellStart"/>
            <w:r w:rsidRPr="00F71154">
              <w:t>Fuite</w:t>
            </w:r>
            <w:proofErr w:type="spellEnd"/>
            <w:r w:rsidRPr="00F71154">
              <w:t xml:space="preserve"> </w:t>
            </w:r>
            <w:proofErr w:type="spellStart"/>
            <w:r w:rsidRPr="00F71154">
              <w:t>d’informations</w:t>
            </w:r>
            <w:proofErr w:type="spellEnd"/>
            <w:r w:rsidRPr="00F71154">
              <w:t xml:space="preserve"> </w:t>
            </w:r>
            <w:proofErr w:type="spellStart"/>
            <w:r w:rsidRPr="00F71154">
              <w:t>sensibles</w:t>
            </w:r>
            <w:proofErr w:type="spellEnd"/>
          </w:p>
        </w:tc>
        <w:tc>
          <w:tcPr>
            <w:tcW w:w="1080" w:type="dxa"/>
          </w:tcPr>
          <w:p w14:paraId="4878E83F" w14:textId="77777777" w:rsidR="006E65A2" w:rsidRPr="00F71154" w:rsidRDefault="00F71154">
            <w:r w:rsidRPr="00F71154">
              <w:t>Incident opérationnel</w:t>
            </w:r>
          </w:p>
        </w:tc>
        <w:tc>
          <w:tcPr>
            <w:tcW w:w="1080" w:type="dxa"/>
          </w:tcPr>
          <w:p w14:paraId="6172A36F" w14:textId="77777777" w:rsidR="006E65A2" w:rsidRPr="00F71154" w:rsidRDefault="00F71154">
            <w:r w:rsidRPr="00F71154">
              <w:t>Faible</w:t>
            </w:r>
          </w:p>
        </w:tc>
        <w:tc>
          <w:tcPr>
            <w:tcW w:w="1080" w:type="dxa"/>
          </w:tcPr>
          <w:p w14:paraId="05F4BE68" w14:textId="77777777" w:rsidR="006E65A2" w:rsidRPr="00F71154" w:rsidRDefault="00F71154">
            <w:r w:rsidRPr="00F71154">
              <w:t>Moyenne</w:t>
            </w:r>
          </w:p>
        </w:tc>
        <w:tc>
          <w:tcPr>
            <w:tcW w:w="1080" w:type="dxa"/>
          </w:tcPr>
          <w:p w14:paraId="19395089" w14:textId="77777777" w:rsidR="006E65A2" w:rsidRPr="00F71154" w:rsidRDefault="00F71154">
            <w:r w:rsidRPr="00F71154">
              <w:t>Modéré</w:t>
            </w:r>
          </w:p>
        </w:tc>
        <w:tc>
          <w:tcPr>
            <w:tcW w:w="1080" w:type="dxa"/>
          </w:tcPr>
          <w:p w14:paraId="46D34673" w14:textId="77777777" w:rsidR="006E65A2" w:rsidRPr="00F71154" w:rsidRDefault="00F71154">
            <w:pPr>
              <w:rPr>
                <w:lang w:val="fr-FR"/>
              </w:rPr>
            </w:pPr>
            <w:r w:rsidRPr="00F71154">
              <w:rPr>
                <w:lang w:val="fr-FR"/>
              </w:rPr>
              <w:t>Procédure sauvegarde, mots de passe sécurisés, verrouillage équipements</w:t>
            </w:r>
          </w:p>
        </w:tc>
        <w:tc>
          <w:tcPr>
            <w:tcW w:w="1080" w:type="dxa"/>
          </w:tcPr>
          <w:p w14:paraId="324289D6" w14:textId="77777777" w:rsidR="006E65A2" w:rsidRPr="00F71154" w:rsidRDefault="00F71154">
            <w:r w:rsidRPr="00F71154">
              <w:t>IT / Chef projet</w:t>
            </w:r>
          </w:p>
        </w:tc>
      </w:tr>
    </w:tbl>
    <w:p w14:paraId="70EFDEDA" w14:textId="77777777" w:rsidR="006E65A2" w:rsidRDefault="00F71154">
      <w:pPr>
        <w:pStyle w:val="Titre2"/>
      </w:pPr>
      <w:r>
        <w:t>5. Suivi et mise à jour</w:t>
      </w:r>
    </w:p>
    <w:p w14:paraId="3D453E84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t>- Évaluation revue annuellement par QHSE.</w:t>
      </w:r>
      <w:r w:rsidRPr="002019DB">
        <w:rPr>
          <w:lang w:val="fr-FR"/>
        </w:rPr>
        <w:br/>
        <w:t>- Mise à jour après chaque incident ou retour d’expérience.</w:t>
      </w:r>
      <w:r w:rsidRPr="002019DB">
        <w:rPr>
          <w:lang w:val="fr-FR"/>
        </w:rPr>
        <w:br/>
        <w:t>- Archivage dans le registre des risques Telcotec.</w:t>
      </w:r>
    </w:p>
    <w:p w14:paraId="247C2865" w14:textId="77777777" w:rsidR="006E65A2" w:rsidRPr="002019DB" w:rsidRDefault="00F71154">
      <w:pPr>
        <w:rPr>
          <w:lang w:val="fr-FR"/>
        </w:rPr>
      </w:pPr>
      <w:r w:rsidRPr="002019DB">
        <w:rPr>
          <w:lang w:val="fr-FR"/>
        </w:rPr>
        <w:br w:type="page"/>
      </w:r>
    </w:p>
    <w:p w14:paraId="50DDE42C" w14:textId="60AC8ADF" w:rsidR="002019DB" w:rsidRPr="00542099" w:rsidRDefault="002019DB" w:rsidP="002019DB">
      <w:pPr>
        <w:rPr>
          <w:lang w:val="fr-FR"/>
        </w:rPr>
      </w:pPr>
      <w:r w:rsidRPr="00542099">
        <w:rPr>
          <w:lang w:val="fr-FR"/>
        </w:rPr>
        <w:lastRenderedPageBreak/>
        <w:t xml:space="preserve">Fait à Tunis, le </w:t>
      </w:r>
      <w:r>
        <w:rPr>
          <w:lang w:val="fr-FR"/>
        </w:rPr>
        <w:t>06/01/2025</w:t>
      </w:r>
      <w:r w:rsidRPr="00542099">
        <w:rPr>
          <w:lang w:val="fr-FR"/>
        </w:rPr>
        <w:br/>
      </w:r>
      <w:r w:rsidRPr="00542099">
        <w:rPr>
          <w:lang w:val="fr-FR"/>
        </w:rPr>
        <w:br/>
        <w:t>Établi par</w:t>
      </w:r>
      <w:proofErr w:type="gramStart"/>
      <w:r w:rsidRPr="00542099">
        <w:rPr>
          <w:lang w:val="fr-FR"/>
        </w:rPr>
        <w:t xml:space="preserve"> :</w:t>
      </w:r>
      <w:r w:rsidR="00F71154">
        <w:rPr>
          <w:lang w:val="fr-FR"/>
        </w:rPr>
        <w:t>JEBARI</w:t>
      </w:r>
      <w:proofErr w:type="gramEnd"/>
      <w:r w:rsidR="00F71154">
        <w:rPr>
          <w:lang w:val="fr-FR"/>
        </w:rPr>
        <w:t xml:space="preserve"> Ahmed</w:t>
      </w:r>
      <w:r>
        <w:rPr>
          <w:lang w:val="fr-FR"/>
        </w:rPr>
        <w:t xml:space="preserve">, </w:t>
      </w:r>
      <w:r w:rsidRPr="00E9749B">
        <w:rPr>
          <w:lang w:val="fr-FR"/>
        </w:rPr>
        <w:t>Responsable QHSE</w:t>
      </w:r>
      <w:r>
        <w:rPr>
          <w:lang w:val="fr-FR"/>
        </w:rPr>
        <w:t xml:space="preserve"> /Chef Projet </w:t>
      </w:r>
      <w:r w:rsidRPr="00542099">
        <w:rPr>
          <w:lang w:val="fr-FR"/>
        </w:rPr>
        <w:br/>
      </w:r>
      <w:r w:rsidRPr="00542099">
        <w:rPr>
          <w:lang w:val="fr-FR"/>
        </w:rPr>
        <w:br/>
        <w:t xml:space="preserve">Approuvé par : </w:t>
      </w:r>
      <w:r>
        <w:rPr>
          <w:lang w:val="fr-FR"/>
        </w:rPr>
        <w:t>Taieb MASMOUDI, CTO</w:t>
      </w:r>
      <w:r w:rsidRPr="00542099">
        <w:rPr>
          <w:lang w:val="fr-FR"/>
        </w:rPr>
        <w:br/>
      </w:r>
      <w:r w:rsidRPr="00542099">
        <w:rPr>
          <w:lang w:val="fr-FR"/>
        </w:rPr>
        <w:br/>
        <w:t>Cachet officiel de l’entreprise.</w:t>
      </w:r>
    </w:p>
    <w:p w14:paraId="54DEAD90" w14:textId="77777777" w:rsidR="00FA7B86" w:rsidRPr="002019DB" w:rsidRDefault="00FA7B86">
      <w:pPr>
        <w:rPr>
          <w:lang w:val="fr-FR"/>
        </w:rPr>
      </w:pPr>
    </w:p>
    <w:sectPr w:rsidR="00FA7B86" w:rsidRPr="002019DB" w:rsidSect="008E16E8">
      <w:headerReference w:type="default" r:id="rId8"/>
      <w:footerReference w:type="default" r:id="rId9"/>
      <w:pgSz w:w="12240" w:h="15840"/>
      <w:pgMar w:top="1440" w:right="1800" w:bottom="1440" w:left="180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5916" w14:textId="77777777" w:rsidR="00FA7B86" w:rsidRDefault="00FA7B86">
      <w:pPr>
        <w:spacing w:after="0" w:line="240" w:lineRule="auto"/>
      </w:pPr>
      <w:r>
        <w:separator/>
      </w:r>
    </w:p>
  </w:endnote>
  <w:endnote w:type="continuationSeparator" w:id="0">
    <w:p w14:paraId="04841120" w14:textId="77777777" w:rsidR="00FA7B86" w:rsidRDefault="00FA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5C3B" w14:textId="77777777" w:rsidR="008E16E8" w:rsidRPr="008E16E8" w:rsidRDefault="008E16E8" w:rsidP="008E16E8">
    <w:pPr>
      <w:spacing w:line="240" w:lineRule="auto"/>
      <w:jc w:val="center"/>
      <w:rPr>
        <w:sz w:val="18"/>
        <w:szCs w:val="16"/>
      </w:rPr>
    </w:pPr>
    <w:r w:rsidRPr="008E16E8">
      <w:rPr>
        <w:sz w:val="18"/>
        <w:szCs w:val="16"/>
      </w:rPr>
      <w:t>Telcotec; SARL; Bloc I2 A14 Elgazala Technopark, Ariana - Tunisie</w:t>
    </w:r>
  </w:p>
  <w:p w14:paraId="1250461A" w14:textId="77777777" w:rsidR="008E16E8" w:rsidRPr="008E16E8" w:rsidRDefault="008E16E8" w:rsidP="008E16E8">
    <w:pPr>
      <w:spacing w:line="240" w:lineRule="auto"/>
      <w:jc w:val="center"/>
      <w:rPr>
        <w:sz w:val="18"/>
        <w:szCs w:val="18"/>
      </w:rPr>
    </w:pPr>
    <w:r w:rsidRPr="008E16E8">
      <w:rPr>
        <w:sz w:val="18"/>
        <w:szCs w:val="16"/>
      </w:rPr>
      <w:t>MF: 1383621J/A/M/000; RC: B0318942015; Tel/Fax: (+216) 71 85 74 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E840" w14:textId="77777777" w:rsidR="00FA7B86" w:rsidRDefault="00FA7B86">
      <w:pPr>
        <w:spacing w:after="0" w:line="240" w:lineRule="auto"/>
      </w:pPr>
      <w:r>
        <w:separator/>
      </w:r>
    </w:p>
  </w:footnote>
  <w:footnote w:type="continuationSeparator" w:id="0">
    <w:p w14:paraId="527E1CB8" w14:textId="77777777" w:rsidR="00FA7B86" w:rsidRDefault="00FA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1087" w14:textId="77777777" w:rsidR="005C612B" w:rsidRPr="008E16E8" w:rsidRDefault="008E16E8" w:rsidP="008E16E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8E1E86" wp14:editId="7C35C65B">
          <wp:simplePos x="0" y="0"/>
          <wp:positionH relativeFrom="column">
            <wp:posOffset>-844955</wp:posOffset>
          </wp:positionH>
          <wp:positionV relativeFrom="paragraph">
            <wp:posOffset>-220980</wp:posOffset>
          </wp:positionV>
          <wp:extent cx="845820" cy="518055"/>
          <wp:effectExtent l="0" t="0" r="0" b="0"/>
          <wp:wrapThrough wrapText="bothSides">
            <wp:wrapPolygon edited="0">
              <wp:start x="0" y="0"/>
              <wp:lineTo x="0" y="20672"/>
              <wp:lineTo x="20919" y="20672"/>
              <wp:lineTo x="20919" y="0"/>
              <wp:lineTo x="0" y="0"/>
            </wp:wrapPolygon>
          </wp:wrapThrough>
          <wp:docPr id="1651792974" name="Image 1651792974" descr="Une image contenant Police, logo, Graphique, Bleu électr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logo, Graphique, Bleu électrique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1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773427">
    <w:abstractNumId w:val="8"/>
  </w:num>
  <w:num w:numId="2" w16cid:durableId="1856378399">
    <w:abstractNumId w:val="6"/>
  </w:num>
  <w:num w:numId="3" w16cid:durableId="506554191">
    <w:abstractNumId w:val="5"/>
  </w:num>
  <w:num w:numId="4" w16cid:durableId="283847131">
    <w:abstractNumId w:val="4"/>
  </w:num>
  <w:num w:numId="5" w16cid:durableId="1810592119">
    <w:abstractNumId w:val="7"/>
  </w:num>
  <w:num w:numId="6" w16cid:durableId="1084960730">
    <w:abstractNumId w:val="3"/>
  </w:num>
  <w:num w:numId="7" w16cid:durableId="1621305567">
    <w:abstractNumId w:val="2"/>
  </w:num>
  <w:num w:numId="8" w16cid:durableId="1381831025">
    <w:abstractNumId w:val="1"/>
  </w:num>
  <w:num w:numId="9" w16cid:durableId="45973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19DB"/>
    <w:rsid w:val="0029639D"/>
    <w:rsid w:val="00322D4A"/>
    <w:rsid w:val="00326F90"/>
    <w:rsid w:val="00542099"/>
    <w:rsid w:val="005C612B"/>
    <w:rsid w:val="006E65A2"/>
    <w:rsid w:val="008E16E8"/>
    <w:rsid w:val="00AA1D8D"/>
    <w:rsid w:val="00B47730"/>
    <w:rsid w:val="00CB0664"/>
    <w:rsid w:val="00DA46A7"/>
    <w:rsid w:val="00E9749B"/>
    <w:rsid w:val="00F670A6"/>
    <w:rsid w:val="00F71154"/>
    <w:rsid w:val="00F741EA"/>
    <w:rsid w:val="00FA7B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D6D0A"/>
  <w14:defaultImageDpi w14:val="300"/>
  <w15:docId w15:val="{92676F68-25DC-4D46-A4E1-9998228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Ahmed Ala</cp:lastModifiedBy>
  <cp:revision>6</cp:revision>
  <dcterms:created xsi:type="dcterms:W3CDTF">2013-12-23T23:15:00Z</dcterms:created>
  <dcterms:modified xsi:type="dcterms:W3CDTF">2025-08-29T13:45:00Z</dcterms:modified>
  <cp:category/>
</cp:coreProperties>
</file>