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54770" w14:textId="1085B446" w:rsidR="00DE5D81" w:rsidRPr="006D4128" w:rsidRDefault="004D2FA2" w:rsidP="006D4128">
      <w:pPr>
        <w:pStyle w:val="Paragraphedeliste"/>
        <w:numPr>
          <w:ilvl w:val="0"/>
          <w:numId w:val="1"/>
        </w:numPr>
        <w:rPr>
          <w:rFonts w:ascii="Lucida Sans Unicode" w:hAnsi="Lucida Sans Unicode" w:cs="Lucida Sans Unicode"/>
          <w:color w:val="444444"/>
          <w:shd w:val="clear" w:color="auto" w:fill="FFFFFF"/>
        </w:rPr>
      </w:pPr>
      <w:r>
        <w:rPr>
          <w:rFonts w:ascii="Lucida Sans Unicode" w:hAnsi="Lucida Sans Unicode" w:cs="Lucida Sans Unicode"/>
          <w:color w:val="444444"/>
          <w:shd w:val="clear" w:color="auto" w:fill="FFFFFF"/>
        </w:rPr>
        <w:t>U</w:t>
      </w:r>
      <w:r w:rsidR="006D4128" w:rsidRPr="006D4128">
        <w:rPr>
          <w:rFonts w:ascii="Lucida Sans Unicode" w:hAnsi="Lucida Sans Unicode" w:cs="Lucida Sans Unicode"/>
          <w:color w:val="444444"/>
          <w:shd w:val="clear" w:color="auto" w:fill="FFFFFF"/>
        </w:rPr>
        <w:t>ne politique écrite en </w:t>
      </w:r>
      <w:r w:rsidR="006D4128" w:rsidRPr="006D4128">
        <w:rPr>
          <w:rFonts w:ascii="Lucida Sans Unicode" w:hAnsi="Lucida Sans Unicode" w:cs="Lucida Sans Unicode"/>
          <w:b/>
          <w:bCs/>
          <w:color w:val="444444"/>
          <w:bdr w:val="none" w:sz="0" w:space="0" w:color="auto" w:frame="1"/>
          <w:shd w:val="clear" w:color="auto" w:fill="FFFFFF"/>
        </w:rPr>
        <w:t>matière de SST</w:t>
      </w:r>
      <w:r w:rsidR="006D4128" w:rsidRPr="006D4128">
        <w:rPr>
          <w:rFonts w:ascii="Lucida Sans Unicode" w:hAnsi="Lucida Sans Unicode" w:cs="Lucida Sans Unicode"/>
          <w:color w:val="444444"/>
          <w:shd w:val="clear" w:color="auto" w:fill="FFFFFF"/>
        </w:rPr>
        <w:t> qui a été approuvée par votre haute direction</w:t>
      </w:r>
      <w:r w:rsidR="008038D9">
        <w:rPr>
          <w:rFonts w:ascii="Lucida Sans Unicode" w:hAnsi="Lucida Sans Unicode" w:cs="Lucida Sans Unicode"/>
          <w:color w:val="444444"/>
          <w:shd w:val="clear" w:color="auto" w:fill="FFFFFF"/>
        </w:rPr>
        <w:t>.</w:t>
      </w:r>
      <w:r>
        <w:rPr>
          <w:rFonts w:ascii="Lucida Sans Unicode" w:hAnsi="Lucida Sans Unicode" w:cs="Lucida Sans Unicode"/>
          <w:color w:val="444444"/>
          <w:shd w:val="clear" w:color="auto" w:fill="FFFFFF"/>
        </w:rPr>
        <w:t xml:space="preserve"> </w:t>
      </w:r>
      <w:r w:rsidR="008038D9" w:rsidRPr="009861C9">
        <w:rPr>
          <w:rFonts w:ascii="Lucida Sans Unicode" w:hAnsi="Lucida Sans Unicode" w:cs="Lucida Sans Unicode"/>
          <w:color w:val="444444"/>
          <w:highlight w:val="yellow"/>
          <w:shd w:val="clear" w:color="auto" w:fill="FFFFFF"/>
        </w:rPr>
        <w:t>Oui</w:t>
      </w:r>
      <w:r w:rsidR="009861C9" w:rsidRPr="009861C9">
        <w:rPr>
          <w:rFonts w:ascii="Lucida Sans Unicode" w:hAnsi="Lucida Sans Unicode" w:cs="Lucida Sans Unicode"/>
          <w:color w:val="444444"/>
          <w:highlight w:val="yellow"/>
          <w:shd w:val="clear" w:color="auto" w:fill="FFFFFF"/>
        </w:rPr>
        <w:t>(Annexe 1 : Politique SST)</w:t>
      </w:r>
    </w:p>
    <w:p w14:paraId="7F93EBC4" w14:textId="6CDA8967" w:rsidR="006D4128" w:rsidRPr="006D4128" w:rsidRDefault="006D4128" w:rsidP="006D4128">
      <w:pPr>
        <w:pStyle w:val="Paragraphedeliste"/>
        <w:numPr>
          <w:ilvl w:val="0"/>
          <w:numId w:val="1"/>
        </w:numPr>
      </w:pPr>
      <w:r>
        <w:rPr>
          <w:rFonts w:ascii="Lucida Sans Unicode" w:hAnsi="Lucida Sans Unicode" w:cs="Lucida Sans Unicode"/>
          <w:color w:val="444444"/>
          <w:shd w:val="clear" w:color="auto" w:fill="FFFFFF"/>
        </w:rPr>
        <w:t xml:space="preserve">Votre entreprise a-t-elle commis des infractions aux lois ou règlements concernant les questions de santé et de sécurité au travail (SST) au cours des trois (03) dernières années ou </w:t>
      </w:r>
      <w:proofErr w:type="spellStart"/>
      <w:r>
        <w:rPr>
          <w:rFonts w:ascii="Lucida Sans Unicode" w:hAnsi="Lucida Sans Unicode" w:cs="Lucida Sans Unicode"/>
          <w:color w:val="444444"/>
          <w:shd w:val="clear" w:color="auto" w:fill="FFFFFF"/>
        </w:rPr>
        <w:t>fait-elle</w:t>
      </w:r>
      <w:proofErr w:type="spellEnd"/>
      <w:r>
        <w:rPr>
          <w:rFonts w:ascii="Lucida Sans Unicode" w:hAnsi="Lucida Sans Unicode" w:cs="Lucida Sans Unicode"/>
          <w:color w:val="444444"/>
          <w:shd w:val="clear" w:color="auto" w:fill="FFFFFF"/>
        </w:rPr>
        <w:t xml:space="preserve"> l’objet d’une enquête en cours ou de discussions avec une autorité réglementaire concernant des questions de SST, un accident ou une violation présumée des </w:t>
      </w:r>
      <w:r>
        <w:rPr>
          <w:rFonts w:ascii="Lucida Sans Unicode" w:hAnsi="Lucida Sans Unicode" w:cs="Lucida Sans Unicode"/>
          <w:b/>
          <w:bCs/>
          <w:color w:val="444444"/>
          <w:bdr w:val="none" w:sz="0" w:space="0" w:color="auto" w:frame="1"/>
          <w:shd w:val="clear" w:color="auto" w:fill="FFFFFF"/>
        </w:rPr>
        <w:t>lois ou règlements</w:t>
      </w:r>
      <w:r>
        <w:rPr>
          <w:rFonts w:ascii="Lucida Sans Unicode" w:hAnsi="Lucida Sans Unicode" w:cs="Lucida Sans Unicode"/>
          <w:color w:val="444444"/>
          <w:shd w:val="clear" w:color="auto" w:fill="FFFFFF"/>
        </w:rPr>
        <w:t> en matière de SST ?</w:t>
      </w:r>
      <w:r w:rsidR="004D2FA2">
        <w:rPr>
          <w:rFonts w:ascii="Lucida Sans Unicode" w:hAnsi="Lucida Sans Unicode" w:cs="Lucida Sans Unicode"/>
          <w:color w:val="444444"/>
          <w:shd w:val="clear" w:color="auto" w:fill="FFFFFF"/>
        </w:rPr>
        <w:t xml:space="preserve"> </w:t>
      </w:r>
      <w:r w:rsidR="008038D9" w:rsidRPr="009861C9">
        <w:rPr>
          <w:rFonts w:ascii="Lucida Sans Unicode" w:hAnsi="Lucida Sans Unicode" w:cs="Lucida Sans Unicode"/>
          <w:color w:val="444444"/>
          <w:highlight w:val="yellow"/>
          <w:shd w:val="clear" w:color="auto" w:fill="FFFFFF"/>
        </w:rPr>
        <w:t>Non</w:t>
      </w:r>
      <w:r w:rsidR="008038D9">
        <w:rPr>
          <w:rFonts w:ascii="Lucida Sans Unicode" w:hAnsi="Lucida Sans Unicode" w:cs="Lucida Sans Unicode"/>
          <w:color w:val="444444"/>
          <w:shd w:val="clear" w:color="auto" w:fill="FFFFFF"/>
        </w:rPr>
        <w:t xml:space="preserve"> </w:t>
      </w:r>
    </w:p>
    <w:p w14:paraId="5306BC78" w14:textId="43EF97C7" w:rsidR="006D4128" w:rsidRPr="009861C9" w:rsidRDefault="00A00426" w:rsidP="006D4128">
      <w:pPr>
        <w:pStyle w:val="Paragraphedeliste"/>
        <w:numPr>
          <w:ilvl w:val="0"/>
          <w:numId w:val="1"/>
        </w:numPr>
      </w:pPr>
      <w:r>
        <w:rPr>
          <w:rFonts w:ascii="Lucida Sans Unicode" w:hAnsi="Lucida Sans Unicode" w:cs="Lucida Sans Unicode"/>
          <w:color w:val="444444"/>
          <w:shd w:val="clear" w:color="auto" w:fill="FFFFFF"/>
        </w:rPr>
        <w:t>L’entreprise dispose-t-elle d’un processus de </w:t>
      </w:r>
      <w:r>
        <w:rPr>
          <w:rFonts w:ascii="Lucida Sans Unicode" w:hAnsi="Lucida Sans Unicode" w:cs="Lucida Sans Unicode"/>
          <w:b/>
          <w:bCs/>
          <w:color w:val="444444"/>
          <w:bdr w:val="none" w:sz="0" w:space="0" w:color="auto" w:frame="1"/>
          <w:shd w:val="clear" w:color="auto" w:fill="FFFFFF"/>
        </w:rPr>
        <w:t>signalement et d’enquête sur les incidents</w:t>
      </w:r>
      <w:r>
        <w:rPr>
          <w:rFonts w:ascii="Lucida Sans Unicode" w:hAnsi="Lucida Sans Unicode" w:cs="Lucida Sans Unicode"/>
          <w:color w:val="444444"/>
          <w:shd w:val="clear" w:color="auto" w:fill="FFFFFF"/>
        </w:rPr>
        <w:t>, y compris un système d’enregistrement des incidents de sécurité (quasi-accidents, blessures, décès, etc.) qui respecte au minimum les réglementations locales et les exigences d’Ericsson en matière de SST ?</w:t>
      </w:r>
    </w:p>
    <w:p w14:paraId="5DAEA48E" w14:textId="7E23C48F" w:rsidR="009861C9" w:rsidRPr="00A00426" w:rsidRDefault="009861C9" w:rsidP="00945F90">
      <w:pPr>
        <w:pStyle w:val="Paragraphedeliste"/>
        <w:ind w:left="644"/>
        <w:jc w:val="both"/>
      </w:pPr>
      <w:r w:rsidRPr="009861C9">
        <w:rPr>
          <w:rFonts w:ascii="Lucida Sans Unicode" w:hAnsi="Lucida Sans Unicode" w:cs="Lucida Sans Unicode"/>
          <w:color w:val="444444"/>
          <w:highlight w:val="yellow"/>
          <w:shd w:val="clear" w:color="auto" w:fill="FFFFFF"/>
        </w:rPr>
        <w:t>La société TELCOTEC dispose d’un GPS alimenté dans les voitures de services ainsi qu’une boite pharmacie (blessures). Lors des déplacements, chaque conducteur établie un arrêt d’une heure après 3 heures de route. Pour les accidents, un contrat assurance groupe est signé avec « GAT Assurance »</w:t>
      </w:r>
      <w:r>
        <w:rPr>
          <w:rFonts w:ascii="Lucida Sans Unicode" w:hAnsi="Lucida Sans Unicode" w:cs="Lucida Sans Unicode"/>
          <w:color w:val="444444"/>
          <w:shd w:val="clear" w:color="auto" w:fill="FFFFFF"/>
        </w:rPr>
        <w:t xml:space="preserve"> </w:t>
      </w:r>
    </w:p>
    <w:p w14:paraId="6B7A920B" w14:textId="14500894" w:rsidR="00A00426" w:rsidRPr="004D2FA2" w:rsidRDefault="00A00426" w:rsidP="006D4128">
      <w:pPr>
        <w:pStyle w:val="Paragraphedeliste"/>
        <w:numPr>
          <w:ilvl w:val="0"/>
          <w:numId w:val="1"/>
        </w:numPr>
      </w:pPr>
      <w:r>
        <w:rPr>
          <w:rFonts w:ascii="Lucida Sans Unicode" w:hAnsi="Lucida Sans Unicode" w:cs="Lucida Sans Unicode"/>
          <w:color w:val="444444"/>
          <w:shd w:val="clear" w:color="auto" w:fill="FFFFFF"/>
        </w:rPr>
        <w:t>L’entreprise établit-elle des </w:t>
      </w:r>
      <w:r>
        <w:rPr>
          <w:rFonts w:ascii="Lucida Sans Unicode" w:hAnsi="Lucida Sans Unicode" w:cs="Lucida Sans Unicode"/>
          <w:b/>
          <w:bCs/>
          <w:color w:val="444444"/>
          <w:bdr w:val="none" w:sz="0" w:space="0" w:color="auto" w:frame="1"/>
          <w:shd w:val="clear" w:color="auto" w:fill="FFFFFF"/>
        </w:rPr>
        <w:t>objectifs annuels et des indicateurs</w:t>
      </w:r>
      <w:r>
        <w:rPr>
          <w:rFonts w:ascii="Lucida Sans Unicode" w:hAnsi="Lucida Sans Unicode" w:cs="Lucida Sans Unicode"/>
          <w:color w:val="444444"/>
          <w:shd w:val="clear" w:color="auto" w:fill="FFFFFF"/>
        </w:rPr>
        <w:t> de rendement en matière de SST pertinents afin d’assurer l’amélioration continue de son rendement en matière de SST ? Ces indicateurs de rendement sont-ils examinés régulièrement par les hauts dirigeants ?</w:t>
      </w:r>
    </w:p>
    <w:p w14:paraId="2F2CB1DC" w14:textId="75A8151B" w:rsidR="004D2FA2" w:rsidRPr="00A00426" w:rsidRDefault="004D2FA2" w:rsidP="00945F90">
      <w:pPr>
        <w:pStyle w:val="Paragraphedeliste"/>
        <w:ind w:left="644"/>
        <w:jc w:val="both"/>
      </w:pPr>
      <w:r w:rsidRPr="00945F90">
        <w:rPr>
          <w:rFonts w:ascii="Lucida Sans Unicode" w:hAnsi="Lucida Sans Unicode" w:cs="Lucida Sans Unicode"/>
          <w:color w:val="444444"/>
          <w:highlight w:val="yellow"/>
          <w:shd w:val="clear" w:color="auto" w:fill="FFFFFF"/>
        </w:rPr>
        <w:t>Les actionnaires se réunissent chaque année pour voir évaluer les réalisations avec les objectifs escomptés. Afin d’assurer l’amélioration continue, des actions préventives et correctives se discutent lors de la réunion de l’assemblée générale.</w:t>
      </w:r>
    </w:p>
    <w:p w14:paraId="379839E8" w14:textId="0808CF40" w:rsidR="00A00426" w:rsidRPr="00A00426" w:rsidRDefault="00A00426" w:rsidP="00812D26">
      <w:pPr>
        <w:pStyle w:val="Paragraphedeliste"/>
        <w:numPr>
          <w:ilvl w:val="0"/>
          <w:numId w:val="1"/>
        </w:numPr>
      </w:pPr>
      <w:r>
        <w:rPr>
          <w:rFonts w:ascii="Lucida Sans Unicode" w:hAnsi="Lucida Sans Unicode" w:cs="Lucida Sans Unicode"/>
          <w:color w:val="444444"/>
          <w:shd w:val="clear" w:color="auto" w:fill="FFFFFF"/>
        </w:rPr>
        <w:t xml:space="preserve"> Votre entreprise :</w:t>
      </w:r>
      <w:r>
        <w:rPr>
          <w:rFonts w:ascii="Lucida Sans Unicode" w:hAnsi="Lucida Sans Unicode" w:cs="Lucida Sans Unicode"/>
          <w:color w:val="444444"/>
        </w:rPr>
        <w:br/>
      </w:r>
      <w:r>
        <w:rPr>
          <w:rFonts w:ascii="Lucida Sans Unicode" w:hAnsi="Lucida Sans Unicode" w:cs="Lucida Sans Unicode"/>
          <w:color w:val="444444"/>
          <w:shd w:val="clear" w:color="auto" w:fill="FFFFFF"/>
        </w:rPr>
        <w:t>• dispose-t-elle d’un organisme de SST qui dispose de ressources adéquates ?</w:t>
      </w:r>
      <w:r>
        <w:rPr>
          <w:rFonts w:ascii="Lucida Sans Unicode" w:hAnsi="Lucida Sans Unicode" w:cs="Lucida Sans Unicode"/>
          <w:color w:val="444444"/>
        </w:rPr>
        <w:br/>
      </w:r>
      <w:r>
        <w:rPr>
          <w:rFonts w:ascii="Lucida Sans Unicode" w:hAnsi="Lucida Sans Unicode" w:cs="Lucida Sans Unicode"/>
          <w:color w:val="444444"/>
          <w:shd w:val="clear" w:color="auto" w:fill="FFFFFF"/>
        </w:rPr>
        <w:t>• disposer d’une personne responsable en matière de SST (praticien/agent en SST) qualifiée et compétente pour fournir une expertise en matière de SST dans l’établissement et la mise en œuvre du système de gestion de la SST et pour s’assurer que la Société respecte au minimum les réglementations locales et les exigences d’Ericsson </w:t>
      </w:r>
      <w:r>
        <w:rPr>
          <w:rFonts w:ascii="Lucida Sans Unicode" w:hAnsi="Lucida Sans Unicode" w:cs="Lucida Sans Unicode"/>
          <w:b/>
          <w:bCs/>
          <w:color w:val="444444"/>
          <w:bdr w:val="none" w:sz="0" w:space="0" w:color="auto" w:frame="1"/>
          <w:shd w:val="clear" w:color="auto" w:fill="FFFFFF"/>
        </w:rPr>
        <w:t>en matière de</w:t>
      </w:r>
      <w:r>
        <w:rPr>
          <w:rFonts w:ascii="Lucida Sans Unicode" w:hAnsi="Lucida Sans Unicode" w:cs="Lucida Sans Unicode"/>
          <w:color w:val="444444"/>
          <w:shd w:val="clear" w:color="auto" w:fill="FFFFFF"/>
        </w:rPr>
        <w:t> SST ?</w:t>
      </w:r>
      <w:r>
        <w:rPr>
          <w:rFonts w:ascii="Lucida Sans Unicode" w:hAnsi="Lucida Sans Unicode" w:cs="Lucida Sans Unicode"/>
          <w:color w:val="444444"/>
        </w:rPr>
        <w:br/>
      </w:r>
      <w:r>
        <w:rPr>
          <w:rFonts w:ascii="Lucida Sans Unicode" w:hAnsi="Lucida Sans Unicode" w:cs="Lucida Sans Unicode"/>
          <w:color w:val="444444"/>
          <w:shd w:val="clear" w:color="auto" w:fill="FFFFFF"/>
        </w:rPr>
        <w:t>• disposer d’une structure organisationnelle claire capable de s’acquitter des </w:t>
      </w:r>
      <w:r>
        <w:rPr>
          <w:rFonts w:ascii="Lucida Sans Unicode" w:hAnsi="Lucida Sans Unicode" w:cs="Lucida Sans Unicode"/>
          <w:b/>
          <w:bCs/>
          <w:color w:val="444444"/>
          <w:bdr w:val="none" w:sz="0" w:space="0" w:color="auto" w:frame="1"/>
          <w:shd w:val="clear" w:color="auto" w:fill="FFFFFF"/>
        </w:rPr>
        <w:t>responsabilités en matière de SST</w:t>
      </w:r>
      <w:r>
        <w:rPr>
          <w:rFonts w:ascii="Lucida Sans Unicode" w:hAnsi="Lucida Sans Unicode" w:cs="Lucida Sans Unicode"/>
          <w:color w:val="444444"/>
          <w:shd w:val="clear" w:color="auto" w:fill="FFFFFF"/>
        </w:rPr>
        <w:t> dans l’ensemble de l’organisation ?</w:t>
      </w:r>
      <w:r>
        <w:rPr>
          <w:rFonts w:ascii="Lucida Sans Unicode" w:hAnsi="Lucida Sans Unicode" w:cs="Lucida Sans Unicode"/>
          <w:color w:val="444444"/>
        </w:rPr>
        <w:br/>
      </w:r>
      <w:r>
        <w:rPr>
          <w:rFonts w:ascii="Lucida Sans Unicode" w:hAnsi="Lucida Sans Unicode" w:cs="Lucida Sans Unicode"/>
          <w:color w:val="444444"/>
          <w:shd w:val="clear" w:color="auto" w:fill="FFFFFF"/>
        </w:rPr>
        <w:t>• nommer une </w:t>
      </w:r>
      <w:r>
        <w:rPr>
          <w:rFonts w:ascii="Lucida Sans Unicode" w:hAnsi="Lucida Sans Unicode" w:cs="Lucida Sans Unicode"/>
          <w:b/>
          <w:bCs/>
          <w:color w:val="444444"/>
          <w:bdr w:val="none" w:sz="0" w:space="0" w:color="auto" w:frame="1"/>
          <w:shd w:val="clear" w:color="auto" w:fill="FFFFFF"/>
        </w:rPr>
        <w:t>personne responsable SST qualifiée et compétente pour chaque projet</w:t>
      </w:r>
      <w:r>
        <w:rPr>
          <w:rFonts w:ascii="Lucida Sans Unicode" w:hAnsi="Lucida Sans Unicode" w:cs="Lucida Sans Unicode"/>
          <w:color w:val="444444"/>
          <w:shd w:val="clear" w:color="auto" w:fill="FFFFFF"/>
        </w:rPr>
        <w:t> ?</w:t>
      </w:r>
      <w:r w:rsidR="00CF5363">
        <w:rPr>
          <w:rFonts w:ascii="Lucida Sans Unicode" w:hAnsi="Lucida Sans Unicode" w:cs="Lucida Sans Unicode"/>
          <w:color w:val="444444"/>
          <w:shd w:val="clear" w:color="auto" w:fill="FFFFFF"/>
        </w:rPr>
        <w:t>à</w:t>
      </w:r>
      <w:r w:rsidR="00CF5363" w:rsidRPr="00CF5363">
        <w:rPr>
          <w:rFonts w:ascii="Lucida Sans Unicode" w:hAnsi="Lucida Sans Unicode" w:cs="Lucida Sans Unicode"/>
          <w:color w:val="FF0000"/>
          <w:shd w:val="clear" w:color="auto" w:fill="FFFFFF"/>
        </w:rPr>
        <w:t xml:space="preserve"> vérifier la liste des personnes formées</w:t>
      </w:r>
    </w:p>
    <w:p w14:paraId="41C376F4" w14:textId="18BC953B" w:rsidR="00A00426" w:rsidRPr="00A00426" w:rsidRDefault="00A00426" w:rsidP="00812D26">
      <w:pPr>
        <w:pStyle w:val="Paragraphedeliste"/>
        <w:numPr>
          <w:ilvl w:val="0"/>
          <w:numId w:val="1"/>
        </w:numPr>
      </w:pPr>
      <w:r>
        <w:rPr>
          <w:rFonts w:ascii="Lucida Sans Unicode" w:hAnsi="Lucida Sans Unicode" w:cs="Lucida Sans Unicode"/>
          <w:color w:val="444444"/>
          <w:shd w:val="clear" w:color="auto" w:fill="FFFFFF"/>
        </w:rPr>
        <w:t xml:space="preserve">L’entreprise dispose-t-elle d’un processus pour s’assurer que tous ses employés (et ses sous-traitants, le cas échéant) possèdent </w:t>
      </w:r>
      <w:r>
        <w:rPr>
          <w:rFonts w:ascii="Lucida Sans Unicode" w:hAnsi="Lucida Sans Unicode" w:cs="Lucida Sans Unicode"/>
          <w:color w:val="444444"/>
          <w:shd w:val="clear" w:color="auto" w:fill="FFFFFF"/>
        </w:rPr>
        <w:lastRenderedPageBreak/>
        <w:t>les </w:t>
      </w:r>
      <w:r>
        <w:rPr>
          <w:rFonts w:ascii="Lucida Sans Unicode" w:hAnsi="Lucida Sans Unicode" w:cs="Lucida Sans Unicode"/>
          <w:b/>
          <w:bCs/>
          <w:color w:val="444444"/>
          <w:bdr w:val="none" w:sz="0" w:space="0" w:color="auto" w:frame="1"/>
          <w:shd w:val="clear" w:color="auto" w:fill="FFFFFF"/>
        </w:rPr>
        <w:t>compétences</w:t>
      </w:r>
      <w:r>
        <w:rPr>
          <w:rFonts w:ascii="Lucida Sans Unicode" w:hAnsi="Lucida Sans Unicode" w:cs="Lucida Sans Unicode"/>
          <w:color w:val="444444"/>
          <w:shd w:val="clear" w:color="auto" w:fill="FFFFFF"/>
        </w:rPr>
        <w:t> techniques requises, qu’ils sont </w:t>
      </w:r>
      <w:r>
        <w:rPr>
          <w:rFonts w:ascii="Lucida Sans Unicode" w:hAnsi="Lucida Sans Unicode" w:cs="Lucida Sans Unicode"/>
          <w:b/>
          <w:bCs/>
          <w:color w:val="444444"/>
          <w:bdr w:val="none" w:sz="0" w:space="0" w:color="auto" w:frame="1"/>
          <w:shd w:val="clear" w:color="auto" w:fill="FFFFFF"/>
        </w:rPr>
        <w:t>médicalement aptes</w:t>
      </w:r>
      <w:r>
        <w:rPr>
          <w:rFonts w:ascii="Lucida Sans Unicode" w:hAnsi="Lucida Sans Unicode" w:cs="Lucida Sans Unicode"/>
          <w:color w:val="444444"/>
          <w:shd w:val="clear" w:color="auto" w:fill="FFFFFF"/>
        </w:rPr>
        <w:t> et qu’ils sont </w:t>
      </w:r>
      <w:r>
        <w:rPr>
          <w:rFonts w:ascii="Lucida Sans Unicode" w:hAnsi="Lucida Sans Unicode" w:cs="Lucida Sans Unicode"/>
          <w:b/>
          <w:bCs/>
          <w:color w:val="444444"/>
          <w:bdr w:val="none" w:sz="0" w:space="0" w:color="auto" w:frame="1"/>
          <w:shd w:val="clear" w:color="auto" w:fill="FFFFFF"/>
        </w:rPr>
        <w:t>formés</w:t>
      </w:r>
      <w:r>
        <w:rPr>
          <w:rFonts w:ascii="Lucida Sans Unicode" w:hAnsi="Lucida Sans Unicode" w:cs="Lucida Sans Unicode"/>
          <w:color w:val="444444"/>
          <w:shd w:val="clear" w:color="auto" w:fill="FFFFFF"/>
        </w:rPr>
        <w:t> par des centres de formation agréés sur les aspects SST des travaux (y compris l’induction en SST) qu’ils effectueront pour Ericsson ?</w:t>
      </w:r>
      <w:r w:rsidR="00343EB9" w:rsidRPr="00CF5363">
        <w:rPr>
          <w:rFonts w:ascii="Lucida Sans Unicode" w:hAnsi="Lucida Sans Unicode" w:cs="Lucida Sans Unicode"/>
          <w:color w:val="444444"/>
          <w:highlight w:val="yellow"/>
          <w:shd w:val="clear" w:color="auto" w:fill="FFFFFF"/>
        </w:rPr>
        <w:t xml:space="preserve">L’entreprise TELCOTEC adopte une démarche de développement de compétences pour ses employés selon </w:t>
      </w:r>
      <w:r w:rsidR="00934A26" w:rsidRPr="00CF5363">
        <w:rPr>
          <w:rFonts w:ascii="Lucida Sans Unicode" w:hAnsi="Lucida Sans Unicode" w:cs="Lucida Sans Unicode"/>
          <w:color w:val="444444"/>
          <w:highlight w:val="yellow"/>
          <w:shd w:val="clear" w:color="auto" w:fill="FFFFFF"/>
        </w:rPr>
        <w:t xml:space="preserve">les besoins détectés en formation. Pour </w:t>
      </w:r>
      <w:r w:rsidR="00CF5363" w:rsidRPr="00CF5363">
        <w:rPr>
          <w:rFonts w:ascii="Lucida Sans Unicode" w:hAnsi="Lucida Sans Unicode" w:cs="Lucida Sans Unicode"/>
          <w:color w:val="444444"/>
          <w:highlight w:val="yellow"/>
          <w:shd w:val="clear" w:color="auto" w:fill="FFFFFF"/>
        </w:rPr>
        <w:t>garantir que les employés sont médicalement aptes, une assurance groupe a été étable avec GAT Assurance .</w:t>
      </w:r>
    </w:p>
    <w:p w14:paraId="0C7E415D" w14:textId="5D532186" w:rsidR="00A00426" w:rsidRPr="00A00426" w:rsidRDefault="00A00426" w:rsidP="006D4128">
      <w:pPr>
        <w:pStyle w:val="Paragraphedeliste"/>
        <w:numPr>
          <w:ilvl w:val="0"/>
          <w:numId w:val="1"/>
        </w:numPr>
      </w:pPr>
      <w:r>
        <w:rPr>
          <w:rFonts w:ascii="Lucida Sans Unicode" w:hAnsi="Lucida Sans Unicode" w:cs="Lucida Sans Unicode"/>
          <w:color w:val="444444"/>
          <w:shd w:val="clear" w:color="auto" w:fill="FFFFFF"/>
        </w:rPr>
        <w:t> L’entreprise dispose-t-elle d’un processus d’évaluation et de </w:t>
      </w:r>
      <w:r>
        <w:rPr>
          <w:rFonts w:ascii="Lucida Sans Unicode" w:hAnsi="Lucida Sans Unicode" w:cs="Lucida Sans Unicode"/>
          <w:b/>
          <w:bCs/>
          <w:color w:val="444444"/>
          <w:bdr w:val="none" w:sz="0" w:space="0" w:color="auto" w:frame="1"/>
          <w:shd w:val="clear" w:color="auto" w:fill="FFFFFF"/>
        </w:rPr>
        <w:t>contrôle des risques en matière de SST</w:t>
      </w:r>
      <w:r>
        <w:rPr>
          <w:rFonts w:ascii="Lucida Sans Unicode" w:hAnsi="Lucida Sans Unicode" w:cs="Lucida Sans Unicode"/>
          <w:color w:val="444444"/>
          <w:shd w:val="clear" w:color="auto" w:fill="FFFFFF"/>
        </w:rPr>
        <w:t> conforme aux réglementations locales et aux exigences minimales d’Ericsson en matière de SST ?</w:t>
      </w:r>
    </w:p>
    <w:p w14:paraId="7CAB02F0" w14:textId="38CCD0F2" w:rsidR="00A00426" w:rsidRPr="00A00426" w:rsidRDefault="00A00426" w:rsidP="006D4128">
      <w:pPr>
        <w:pStyle w:val="Paragraphedeliste"/>
        <w:numPr>
          <w:ilvl w:val="0"/>
          <w:numId w:val="1"/>
        </w:numPr>
      </w:pPr>
      <w:r>
        <w:rPr>
          <w:rFonts w:ascii="Lucida Sans Unicode" w:hAnsi="Lucida Sans Unicode" w:cs="Lucida Sans Unicode"/>
          <w:color w:val="444444"/>
          <w:shd w:val="clear" w:color="auto" w:fill="FFFFFF"/>
        </w:rPr>
        <w:t>Votre entreprise prépare-t-elle des </w:t>
      </w:r>
      <w:r>
        <w:rPr>
          <w:rFonts w:ascii="Lucida Sans Unicode" w:hAnsi="Lucida Sans Unicode" w:cs="Lucida Sans Unicode"/>
          <w:b/>
          <w:bCs/>
          <w:color w:val="444444"/>
          <w:bdr w:val="none" w:sz="0" w:space="0" w:color="auto" w:frame="1"/>
          <w:shd w:val="clear" w:color="auto" w:fill="FFFFFF"/>
        </w:rPr>
        <w:t>plans de SST</w:t>
      </w:r>
      <w:r>
        <w:rPr>
          <w:rFonts w:ascii="Lucida Sans Unicode" w:hAnsi="Lucida Sans Unicode" w:cs="Lucida Sans Unicode"/>
          <w:color w:val="444444"/>
          <w:shd w:val="clear" w:color="auto" w:fill="FFFFFF"/>
        </w:rPr>
        <w:t> pour chacun de vos projets détaillant les mesures qui doivent être mises en place pour gérer les risques associés à l’étendue des travaux ?</w:t>
      </w:r>
    </w:p>
    <w:p w14:paraId="1E4D423B" w14:textId="2A003DC9" w:rsidR="00A00426" w:rsidRPr="00A00426" w:rsidRDefault="00A00426" w:rsidP="006D4128">
      <w:pPr>
        <w:pStyle w:val="Paragraphedeliste"/>
        <w:numPr>
          <w:ilvl w:val="0"/>
          <w:numId w:val="1"/>
        </w:numPr>
      </w:pPr>
      <w:r>
        <w:rPr>
          <w:rFonts w:ascii="Lucida Sans Unicode" w:hAnsi="Lucida Sans Unicode" w:cs="Lucida Sans Unicode"/>
          <w:color w:val="444444"/>
          <w:shd w:val="clear" w:color="auto" w:fill="FFFFFF"/>
        </w:rPr>
        <w:t>Votre entreprise effectue-t-elle des </w:t>
      </w:r>
      <w:r>
        <w:rPr>
          <w:rFonts w:ascii="Lucida Sans Unicode" w:hAnsi="Lucida Sans Unicode" w:cs="Lucida Sans Unicode"/>
          <w:b/>
          <w:bCs/>
          <w:color w:val="444444"/>
          <w:bdr w:val="none" w:sz="0" w:space="0" w:color="auto" w:frame="1"/>
          <w:shd w:val="clear" w:color="auto" w:fill="FFFFFF"/>
        </w:rPr>
        <w:t>inspections sur place</w:t>
      </w:r>
      <w:r>
        <w:rPr>
          <w:rFonts w:ascii="Lucida Sans Unicode" w:hAnsi="Lucida Sans Unicode" w:cs="Lucida Sans Unicode"/>
          <w:color w:val="444444"/>
          <w:shd w:val="clear" w:color="auto" w:fill="FFFFFF"/>
        </w:rPr>
        <w:t> pour évaluer le respect des exigences en matière de SST pendant les activités sur le terrain ?</w:t>
      </w:r>
    </w:p>
    <w:p w14:paraId="28FF6BE7" w14:textId="491A1DB1" w:rsidR="00A00426" w:rsidRPr="00A00426" w:rsidRDefault="00A00426" w:rsidP="006D4128">
      <w:pPr>
        <w:pStyle w:val="Paragraphedeliste"/>
        <w:numPr>
          <w:ilvl w:val="0"/>
          <w:numId w:val="1"/>
        </w:numPr>
      </w:pPr>
      <w:r>
        <w:rPr>
          <w:rStyle w:val="s16"/>
          <w:rFonts w:ascii="Lucida Sans Unicode" w:hAnsi="Lucida Sans Unicode" w:cs="Lucida Sans Unicode"/>
          <w:color w:val="444444"/>
          <w:bdr w:val="none" w:sz="0" w:space="0" w:color="auto" w:frame="1"/>
          <w:shd w:val="clear" w:color="auto" w:fill="FFFFFF"/>
        </w:rPr>
        <w:t>Votre entreprise dispose-t-elle d’un processus de préparation et d’intervention en cas d’urgence qui garantit :</w:t>
      </w:r>
      <w:r>
        <w:rPr>
          <w:rFonts w:ascii="Lucida Sans Unicode" w:hAnsi="Lucida Sans Unicode" w:cs="Lucida Sans Unicode"/>
          <w:color w:val="444444"/>
          <w:bdr w:val="none" w:sz="0" w:space="0" w:color="auto" w:frame="1"/>
          <w:shd w:val="clear" w:color="auto" w:fill="FFFFFF"/>
        </w:rPr>
        <w:br/>
      </w:r>
      <w:r>
        <w:rPr>
          <w:rFonts w:ascii="Lucida Sans Unicode" w:hAnsi="Lucida Sans Unicode" w:cs="Lucida Sans Unicode"/>
          <w:color w:val="444444"/>
          <w:bdr w:val="none" w:sz="0" w:space="0" w:color="auto" w:frame="1"/>
          <w:shd w:val="clear" w:color="auto" w:fill="FFFFFF"/>
        </w:rPr>
        <w:br/>
      </w:r>
      <w:r>
        <w:rPr>
          <w:rStyle w:val="s16"/>
          <w:rFonts w:ascii="Lucida Sans Unicode" w:hAnsi="Lucida Sans Unicode" w:cs="Lucida Sans Unicode"/>
          <w:color w:val="444444"/>
          <w:bdr w:val="none" w:sz="0" w:space="0" w:color="auto" w:frame="1"/>
          <w:shd w:val="clear" w:color="auto" w:fill="FFFFFF"/>
        </w:rPr>
        <w:t>• que des plans et des instructions d’urgence sont en place pour toute situation</w:t>
      </w:r>
      <w:r>
        <w:rPr>
          <w:rFonts w:ascii="Lucida Sans Unicode" w:hAnsi="Lucida Sans Unicode" w:cs="Lucida Sans Unicode"/>
          <w:color w:val="444444"/>
          <w:bdr w:val="none" w:sz="0" w:space="0" w:color="auto" w:frame="1"/>
          <w:shd w:val="clear" w:color="auto" w:fill="FFFFFF"/>
        </w:rPr>
        <w:br/>
      </w:r>
      <w:r>
        <w:rPr>
          <w:rStyle w:val="s16"/>
          <w:rFonts w:ascii="Lucida Sans Unicode" w:hAnsi="Lucida Sans Unicode" w:cs="Lucida Sans Unicode"/>
          <w:color w:val="444444"/>
          <w:bdr w:val="none" w:sz="0" w:space="0" w:color="auto" w:frame="1"/>
          <w:shd w:val="clear" w:color="auto" w:fill="FFFFFF"/>
        </w:rPr>
        <w:t>d’urgence potentielle • que tous les employés, y compris les sous-traitants, reçoivent une formation sur ces procédures </w:t>
      </w:r>
      <w:r>
        <w:rPr>
          <w:rStyle w:val="s16"/>
          <w:rFonts w:ascii="inherit" w:hAnsi="inherit" w:cs="Lucida Sans Unicode"/>
          <w:b/>
          <w:bCs/>
          <w:color w:val="444444"/>
          <w:bdr w:val="none" w:sz="0" w:space="0" w:color="auto" w:frame="1"/>
          <w:shd w:val="clear" w:color="auto" w:fill="FFFFFF"/>
        </w:rPr>
        <w:t>d’urgence</w:t>
      </w:r>
      <w:r>
        <w:rPr>
          <w:rFonts w:ascii="Lucida Sans Unicode" w:hAnsi="Lucida Sans Unicode" w:cs="Lucida Sans Unicode"/>
          <w:color w:val="444444"/>
          <w:sz w:val="20"/>
          <w:szCs w:val="20"/>
          <w:shd w:val="clear" w:color="auto" w:fill="FFFFFF"/>
        </w:rPr>
        <w:t>.</w:t>
      </w:r>
    </w:p>
    <w:p w14:paraId="063FCC64" w14:textId="2FEB5B22" w:rsidR="00A00426" w:rsidRPr="00A00426" w:rsidRDefault="00A00426" w:rsidP="006D4128">
      <w:pPr>
        <w:pStyle w:val="Paragraphedeliste"/>
        <w:numPr>
          <w:ilvl w:val="0"/>
          <w:numId w:val="1"/>
        </w:numPr>
      </w:pPr>
      <w:r>
        <w:rPr>
          <w:rFonts w:ascii="Lucida Sans Unicode" w:hAnsi="Lucida Sans Unicode" w:cs="Lucida Sans Unicode"/>
          <w:color w:val="444444"/>
          <w:shd w:val="clear" w:color="auto" w:fill="FFFFFF"/>
        </w:rPr>
        <w:t>Votre entreprise dispose-t-elle d’un processus documenté pour la </w:t>
      </w:r>
      <w:r>
        <w:rPr>
          <w:rFonts w:ascii="Lucida Sans Unicode" w:hAnsi="Lucida Sans Unicode" w:cs="Lucida Sans Unicode"/>
          <w:b/>
          <w:bCs/>
          <w:color w:val="444444"/>
          <w:bdr w:val="none" w:sz="0" w:space="0" w:color="auto" w:frame="1"/>
          <w:shd w:val="clear" w:color="auto" w:fill="FFFFFF"/>
        </w:rPr>
        <w:t>gestion de l’équipement de protection individuelle (EPI),</w:t>
      </w:r>
      <w:r>
        <w:rPr>
          <w:rFonts w:ascii="Lucida Sans Unicode" w:hAnsi="Lucida Sans Unicode" w:cs="Lucida Sans Unicode"/>
          <w:color w:val="444444"/>
          <w:shd w:val="clear" w:color="auto" w:fill="FFFFFF"/>
        </w:rPr>
        <w:t> y compris l’approvisionnement, le stockage, la délivrance, l’utilisation, l’inspection, l’entretien, les tests et l’élimination, qui répond au minimum aux exigences d’Ericsson en matière de SST, y compris, mais sans s’y limiter ?</w:t>
      </w:r>
      <w:r>
        <w:rPr>
          <w:rFonts w:ascii="Lucida Sans Unicode" w:hAnsi="Lucida Sans Unicode" w:cs="Lucida Sans Unicode"/>
          <w:color w:val="444444"/>
        </w:rPr>
        <w:br/>
      </w:r>
      <w:r>
        <w:rPr>
          <w:rFonts w:ascii="Lucida Sans Unicode" w:hAnsi="Lucida Sans Unicode" w:cs="Lucida Sans Unicode"/>
          <w:color w:val="444444"/>
        </w:rPr>
        <w:br/>
      </w:r>
      <w:r>
        <w:rPr>
          <w:rFonts w:ascii="Lucida Sans Unicode" w:hAnsi="Lucida Sans Unicode" w:cs="Lucida Sans Unicode"/>
          <w:color w:val="444444"/>
          <w:shd w:val="clear" w:color="auto" w:fill="FFFFFF"/>
        </w:rPr>
        <w:t>• que tous les employés sont formés à l’utilisation adéquate des EPI• que tous les employés sont formés et comprennent que les EPI ne doivent être utilisés qu’aux fins</w:t>
      </w:r>
      <w:r>
        <w:rPr>
          <w:rFonts w:ascii="Lucida Sans Unicode" w:hAnsi="Lucida Sans Unicode" w:cs="Lucida Sans Unicode"/>
          <w:color w:val="444444"/>
        </w:rPr>
        <w:br/>
      </w:r>
      <w:r>
        <w:rPr>
          <w:rFonts w:ascii="Lucida Sans Unicode" w:hAnsi="Lucida Sans Unicode" w:cs="Lucida Sans Unicode"/>
          <w:color w:val="444444"/>
          <w:shd w:val="clear" w:color="auto" w:fill="FFFFFF"/>
        </w:rPr>
        <w:t>prévues• que les EPI sont fournis gratuitement aux employés</w:t>
      </w:r>
      <w:r>
        <w:rPr>
          <w:rFonts w:ascii="Lucida Sans Unicode" w:hAnsi="Lucida Sans Unicode" w:cs="Lucida Sans Unicode"/>
          <w:color w:val="444444"/>
        </w:rPr>
        <w:br/>
      </w:r>
      <w:r>
        <w:rPr>
          <w:rFonts w:ascii="Lucida Sans Unicode" w:hAnsi="Lucida Sans Unicode" w:cs="Lucida Sans Unicode"/>
          <w:color w:val="444444"/>
          <w:shd w:val="clear" w:color="auto" w:fill="FFFFFF"/>
        </w:rPr>
        <w:t>• que les EPI sont examinés pour détecter les défauts avant utilisation et que tout EPI défectueux est remplacé immédiatement</w:t>
      </w:r>
      <w:r>
        <w:rPr>
          <w:rFonts w:ascii="Lucida Sans Unicode" w:hAnsi="Lucida Sans Unicode" w:cs="Lucida Sans Unicode"/>
          <w:color w:val="444444"/>
        </w:rPr>
        <w:br/>
      </w:r>
      <w:r>
        <w:rPr>
          <w:rFonts w:ascii="Lucida Sans Unicode" w:hAnsi="Lucida Sans Unicode" w:cs="Lucida Sans Unicode"/>
          <w:color w:val="444444"/>
          <w:shd w:val="clear" w:color="auto" w:fill="FFFFFF"/>
        </w:rPr>
        <w:t>• que les EPI</w:t>
      </w:r>
      <w:r>
        <w:rPr>
          <w:rFonts w:ascii="Lucida Sans Unicode" w:hAnsi="Lucida Sans Unicode" w:cs="Lucida Sans Unicode"/>
          <w:color w:val="444444"/>
        </w:rPr>
        <w:br/>
      </w:r>
      <w:r>
        <w:rPr>
          <w:rFonts w:ascii="Lucida Sans Unicode" w:hAnsi="Lucida Sans Unicode" w:cs="Lucida Sans Unicode"/>
          <w:color w:val="444444"/>
          <w:shd w:val="clear" w:color="auto" w:fill="FFFFFF"/>
        </w:rPr>
        <w:t>sont entretenus, stocké et testé selon les recommandations du fabricant et/ou les normes internationales</w:t>
      </w:r>
    </w:p>
    <w:p w14:paraId="1A192991" w14:textId="07C3C314" w:rsidR="00A00426" w:rsidRPr="00A00426" w:rsidRDefault="00A00426" w:rsidP="006D4128">
      <w:pPr>
        <w:pStyle w:val="Paragraphedeliste"/>
        <w:numPr>
          <w:ilvl w:val="0"/>
          <w:numId w:val="1"/>
        </w:numPr>
      </w:pPr>
      <w:r>
        <w:rPr>
          <w:rFonts w:ascii="Lucida Sans Unicode" w:hAnsi="Lucida Sans Unicode" w:cs="Lucida Sans Unicode"/>
          <w:color w:val="444444"/>
          <w:shd w:val="clear" w:color="auto" w:fill="FFFFFF"/>
        </w:rPr>
        <w:lastRenderedPageBreak/>
        <w:t>Votre entreprise dispose-t-elle d’un processus écrit pour gérer le travail et le rendement des sous-traitants, y compris, mais sans s’y limiter :</w:t>
      </w:r>
      <w:r>
        <w:rPr>
          <w:rFonts w:ascii="Lucida Sans Unicode" w:hAnsi="Lucida Sans Unicode" w:cs="Lucida Sans Unicode"/>
          <w:color w:val="444444"/>
        </w:rPr>
        <w:br/>
      </w:r>
      <w:r>
        <w:rPr>
          <w:rFonts w:ascii="Lucida Sans Unicode" w:hAnsi="Lucida Sans Unicode" w:cs="Lucida Sans Unicode"/>
          <w:color w:val="444444"/>
        </w:rPr>
        <w:br/>
      </w:r>
      <w:r>
        <w:rPr>
          <w:rFonts w:ascii="Lucida Sans Unicode" w:hAnsi="Lucida Sans Unicode" w:cs="Lucida Sans Unicode"/>
          <w:color w:val="444444"/>
          <w:shd w:val="clear" w:color="auto" w:fill="FFFFFF"/>
        </w:rPr>
        <w:t>• la diligence raisonnable pour l’évaluation et la sélection des sous-traitants en matière de SST</w:t>
      </w:r>
      <w:r>
        <w:rPr>
          <w:rFonts w:ascii="Lucida Sans Unicode" w:hAnsi="Lucida Sans Unicode" w:cs="Lucida Sans Unicode"/>
          <w:color w:val="444444"/>
        </w:rPr>
        <w:br/>
      </w:r>
      <w:r>
        <w:rPr>
          <w:rFonts w:ascii="Lucida Sans Unicode" w:hAnsi="Lucida Sans Unicode" w:cs="Lucida Sans Unicode"/>
          <w:color w:val="444444"/>
          <w:shd w:val="clear" w:color="auto" w:fill="FFFFFF"/>
        </w:rPr>
        <w:t>• la façon dont les responsabilités et les exigences en matière de SST sont incluses dans les contrats avec les sous-traitants</w:t>
      </w:r>
      <w:r>
        <w:rPr>
          <w:rFonts w:ascii="Lucida Sans Unicode" w:hAnsi="Lucida Sans Unicode" w:cs="Lucida Sans Unicode"/>
          <w:color w:val="444444"/>
        </w:rPr>
        <w:br/>
      </w:r>
      <w:r>
        <w:rPr>
          <w:rFonts w:ascii="Lucida Sans Unicode" w:hAnsi="Lucida Sans Unicode" w:cs="Lucida Sans Unicode"/>
          <w:color w:val="444444"/>
          <w:shd w:val="clear" w:color="auto" w:fill="FFFFFF"/>
        </w:rPr>
        <w:t>• la façon dont l’entreprise s’assure que les exigences d’Ericsson en matière de SST sont effectivement transmises à ses </w:t>
      </w:r>
      <w:r>
        <w:rPr>
          <w:rFonts w:ascii="Lucida Sans Unicode" w:hAnsi="Lucida Sans Unicode" w:cs="Lucida Sans Unicode"/>
          <w:b/>
          <w:bCs/>
          <w:color w:val="444444"/>
          <w:bdr w:val="none" w:sz="0" w:space="0" w:color="auto" w:frame="1"/>
          <w:shd w:val="clear" w:color="auto" w:fill="FFFFFF"/>
        </w:rPr>
        <w:t>sous-traitants et</w:t>
      </w:r>
      <w:r>
        <w:rPr>
          <w:rFonts w:ascii="Lucida Sans Unicode" w:hAnsi="Lucida Sans Unicode" w:cs="Lucida Sans Unicode"/>
          <w:color w:val="444444"/>
          <w:shd w:val="clear" w:color="auto" w:fill="FFFFFF"/>
        </w:rPr>
        <w:t> respectent</w:t>
      </w:r>
      <w:r>
        <w:rPr>
          <w:rFonts w:ascii="Lucida Sans Unicode" w:hAnsi="Lucida Sans Unicode" w:cs="Lucida Sans Unicode"/>
          <w:color w:val="444444"/>
        </w:rPr>
        <w:br/>
      </w:r>
      <w:r>
        <w:rPr>
          <w:rFonts w:ascii="Lucida Sans Unicode" w:hAnsi="Lucida Sans Unicode" w:cs="Lucida Sans Unicode"/>
          <w:color w:val="444444"/>
          <w:shd w:val="clear" w:color="auto" w:fill="FFFFFF"/>
        </w:rPr>
        <w:t>• comment l’entreprise s’assure que ses sous-traitants se conforment et adhèrent aux lois et réglementations locales (y compris l’assurance et l’inscription des employés à la sécurité sociale)</w:t>
      </w:r>
      <w:r>
        <w:rPr>
          <w:rFonts w:ascii="Lucida Sans Unicode" w:hAnsi="Lucida Sans Unicode" w:cs="Lucida Sans Unicode"/>
          <w:color w:val="444444"/>
        </w:rPr>
        <w:br/>
      </w:r>
      <w:r>
        <w:rPr>
          <w:rFonts w:ascii="Lucida Sans Unicode" w:hAnsi="Lucida Sans Unicode" w:cs="Lucida Sans Unicode"/>
          <w:color w:val="444444"/>
          <w:shd w:val="clear" w:color="auto" w:fill="FFFFFF"/>
        </w:rPr>
        <w:t>• comment l’entreprise s’assure que ses sous-traitants sont techniquement compétents, médicalement aptes et formés par des centres de formation agréés sur les aspects SST des travaux qu’ils effectueront pour Ericsson</w:t>
      </w:r>
      <w:r>
        <w:rPr>
          <w:rFonts w:ascii="Lucida Sans Unicode" w:hAnsi="Lucida Sans Unicode" w:cs="Lucida Sans Unicode"/>
          <w:color w:val="444444"/>
        </w:rPr>
        <w:br/>
      </w:r>
      <w:r>
        <w:rPr>
          <w:rFonts w:ascii="Lucida Sans Unicode" w:hAnsi="Lucida Sans Unicode" w:cs="Lucida Sans Unicode"/>
          <w:color w:val="444444"/>
          <w:shd w:val="clear" w:color="auto" w:fill="FFFFFF"/>
        </w:rPr>
        <w:t>• comment l’entreprise gère et surveille la performance de ses sous-traitants en matière de SST</w:t>
      </w:r>
    </w:p>
    <w:p w14:paraId="578B8BA7" w14:textId="1C396B92" w:rsidR="00A00426" w:rsidRPr="00A00426" w:rsidRDefault="00A00426" w:rsidP="006D4128">
      <w:pPr>
        <w:pStyle w:val="Paragraphedeliste"/>
        <w:numPr>
          <w:ilvl w:val="0"/>
          <w:numId w:val="1"/>
        </w:numPr>
      </w:pPr>
      <w:r>
        <w:rPr>
          <w:rFonts w:ascii="Lucida Sans Unicode" w:hAnsi="Lucida Sans Unicode" w:cs="Lucida Sans Unicode"/>
          <w:color w:val="444444"/>
          <w:shd w:val="clear" w:color="auto" w:fill="FFFFFF"/>
        </w:rPr>
        <w:t>Votre entreprise dispose-t-elle d’un processus pour s’assurer que tout l’équipement, y compris, mais sans s’y limiter, les grues, les appareils de levage mécaniques, les chaînes, les cordes, les meuleuses, les marteaux-piqueurs, l’équipement d’essai, les outils électriques, est :</w:t>
      </w:r>
      <w:r>
        <w:rPr>
          <w:rFonts w:ascii="Lucida Sans Unicode" w:hAnsi="Lucida Sans Unicode" w:cs="Lucida Sans Unicode"/>
          <w:color w:val="444444"/>
        </w:rPr>
        <w:br/>
      </w:r>
      <w:r>
        <w:rPr>
          <w:rFonts w:ascii="Lucida Sans Unicode" w:hAnsi="Lucida Sans Unicode" w:cs="Lucida Sans Unicode"/>
          <w:color w:val="444444"/>
        </w:rPr>
        <w:br/>
      </w:r>
      <w:r>
        <w:rPr>
          <w:rFonts w:ascii="Lucida Sans Unicode" w:hAnsi="Lucida Sans Unicode" w:cs="Lucida Sans Unicode"/>
          <w:color w:val="444444"/>
          <w:shd w:val="clear" w:color="auto" w:fill="FFFFFF"/>
        </w:rPr>
        <w:t>• adapté à l’usage</w:t>
      </w:r>
      <w:r>
        <w:rPr>
          <w:rFonts w:ascii="Lucida Sans Unicode" w:hAnsi="Lucida Sans Unicode" w:cs="Lucida Sans Unicode"/>
          <w:color w:val="444444"/>
        </w:rPr>
        <w:br/>
      </w:r>
      <w:r>
        <w:rPr>
          <w:rFonts w:ascii="Lucida Sans Unicode" w:hAnsi="Lucida Sans Unicode" w:cs="Lucida Sans Unicode"/>
          <w:color w:val="444444"/>
          <w:shd w:val="clear" w:color="auto" w:fill="FFFFFF"/>
        </w:rPr>
        <w:t>auquel il est destiné • entretenu conformément aux recommandations du fabricant (plan d’entretien)• inspecté/examiné avant utilisation</w:t>
      </w:r>
      <w:r>
        <w:rPr>
          <w:rFonts w:ascii="Lucida Sans Unicode" w:hAnsi="Lucida Sans Unicode" w:cs="Lucida Sans Unicode"/>
          <w:color w:val="444444"/>
        </w:rPr>
        <w:br/>
      </w:r>
      <w:r>
        <w:rPr>
          <w:rFonts w:ascii="Lucida Sans Unicode" w:hAnsi="Lucida Sans Unicode" w:cs="Lucida Sans Unicode"/>
          <w:color w:val="444444"/>
          <w:shd w:val="clear" w:color="auto" w:fill="FFFFFF"/>
        </w:rPr>
        <w:t>• calibré (le cas échéant)</w:t>
      </w:r>
    </w:p>
    <w:p w14:paraId="2B665A37" w14:textId="14B0BD2D" w:rsidR="00A00426" w:rsidRDefault="00A00426" w:rsidP="00A00426">
      <w:pPr>
        <w:rPr>
          <w:rFonts w:ascii="Lucida Sans Unicode" w:hAnsi="Lucida Sans Unicode" w:cs="Lucida Sans Unicode"/>
          <w:color w:val="444444"/>
          <w:shd w:val="clear" w:color="auto" w:fill="FFFFFF"/>
        </w:rPr>
      </w:pPr>
      <w:r>
        <w:rPr>
          <w:rFonts w:ascii="Lucida Sans Unicode" w:hAnsi="Lucida Sans Unicode" w:cs="Lucida Sans Unicode"/>
          <w:color w:val="444444"/>
          <w:shd w:val="clear" w:color="auto" w:fill="FFFFFF"/>
        </w:rPr>
        <w:t>Votre entreprise dispose-t-elle d’une procédure pour l’escalade et le travail en hauteur qui répond aux réglementations locales et aux exigences d’Ericsson en matière de SST au minimum, y compris, mais sans </w:t>
      </w:r>
      <w:r>
        <w:rPr>
          <w:rFonts w:ascii="Lucida Sans Unicode" w:hAnsi="Lucida Sans Unicode" w:cs="Lucida Sans Unicode"/>
          <w:b/>
          <w:bCs/>
          <w:color w:val="444444"/>
          <w:bdr w:val="none" w:sz="0" w:space="0" w:color="auto" w:frame="1"/>
          <w:shd w:val="clear" w:color="auto" w:fill="FFFFFF"/>
        </w:rPr>
        <w:t>s’y</w:t>
      </w:r>
      <w:r>
        <w:rPr>
          <w:rFonts w:ascii="Lucida Sans Unicode" w:hAnsi="Lucida Sans Unicode" w:cs="Lucida Sans Unicode"/>
          <w:color w:val="444444"/>
          <w:shd w:val="clear" w:color="auto" w:fill="FFFFFF"/>
        </w:rPr>
        <w:t> limiter ?</w:t>
      </w:r>
      <w:r>
        <w:rPr>
          <w:rFonts w:ascii="Lucida Sans Unicode" w:hAnsi="Lucida Sans Unicode" w:cs="Lucida Sans Unicode"/>
          <w:color w:val="444444"/>
        </w:rPr>
        <w:br/>
      </w:r>
      <w:r>
        <w:rPr>
          <w:rFonts w:ascii="Lucida Sans Unicode" w:hAnsi="Lucida Sans Unicode" w:cs="Lucida Sans Unicode"/>
          <w:color w:val="444444"/>
        </w:rPr>
        <w:br/>
      </w:r>
      <w:r>
        <w:rPr>
          <w:rFonts w:ascii="Lucida Sans Unicode" w:hAnsi="Lucida Sans Unicode" w:cs="Lucida Sans Unicode"/>
          <w:color w:val="444444"/>
          <w:shd w:val="clear" w:color="auto" w:fill="FFFFFF"/>
        </w:rPr>
        <w:t>• que seules les personnes médicalement aptes, formées et titulaires d’un certificat d’aptitude en cours de validité peuvent effectuer des activités de travail en hauteur• que du personnel de « sauvetage de la tour » formé et équipé soit toujours sur place pendant tous les travaux d’escalade de la tour et prêt à effectuer des activités</w:t>
      </w:r>
      <w:r>
        <w:rPr>
          <w:rFonts w:ascii="Lucida Sans Unicode" w:hAnsi="Lucida Sans Unicode" w:cs="Lucida Sans Unicode"/>
          <w:color w:val="444444"/>
        </w:rPr>
        <w:br/>
      </w:r>
      <w:r>
        <w:rPr>
          <w:rFonts w:ascii="Lucida Sans Unicode" w:hAnsi="Lucida Sans Unicode" w:cs="Lucida Sans Unicode"/>
          <w:color w:val="444444"/>
        </w:rPr>
        <w:br/>
      </w:r>
      <w:r>
        <w:rPr>
          <w:rFonts w:ascii="Lucida Sans Unicode" w:hAnsi="Lucida Sans Unicode" w:cs="Lucida Sans Unicode"/>
          <w:color w:val="444444"/>
          <w:shd w:val="clear" w:color="auto" w:fill="FFFFFF"/>
        </w:rPr>
        <w:t xml:space="preserve">de sauvetage• qu’en plus des EPI standard, des EPI spécifiques tels que les harnais de sécurité complets, les longes en Y doubles, les longes de position de travail et les </w:t>
      </w:r>
      <w:r>
        <w:rPr>
          <w:rFonts w:ascii="Lucida Sans Unicode" w:hAnsi="Lucida Sans Unicode" w:cs="Lucida Sans Unicode"/>
          <w:color w:val="444444"/>
          <w:shd w:val="clear" w:color="auto" w:fill="FFFFFF"/>
        </w:rPr>
        <w:lastRenderedPageBreak/>
        <w:t>systèmes antichute sont toujours disponibles, en bon état et inspectés régulièrement, quelle que soit leur utilisation, par une personne</w:t>
      </w:r>
      <w:r>
        <w:rPr>
          <w:rFonts w:ascii="Lucida Sans Unicode" w:hAnsi="Lucida Sans Unicode" w:cs="Lucida Sans Unicode"/>
          <w:color w:val="444444"/>
        </w:rPr>
        <w:br/>
      </w:r>
      <w:r>
        <w:rPr>
          <w:rFonts w:ascii="Lucida Sans Unicode" w:hAnsi="Lucida Sans Unicode" w:cs="Lucida Sans Unicode"/>
          <w:color w:val="444444"/>
          <w:shd w:val="clear" w:color="auto" w:fill="FFFFFF"/>
        </w:rPr>
        <w:t>qualifiée• des dispositions, y compris des évaluations et des contrôles des risques, sont identifiées et mises en place pour faire face à tous les risques potentiels liés au travail en hauteur, y compris l’accès non autorisé aux zones de travail, les chutes d’objets, les inspections avant travaux, un ancrage adéquat, des conditions météorologiques défavorables, un éclairage limité, etc.</w:t>
      </w:r>
      <w:r>
        <w:rPr>
          <w:rFonts w:ascii="Lucida Sans Unicode" w:hAnsi="Lucida Sans Unicode" w:cs="Lucida Sans Unicode"/>
          <w:color w:val="444444"/>
        </w:rPr>
        <w:br/>
      </w:r>
      <w:r>
        <w:rPr>
          <w:rFonts w:ascii="Lucida Sans Unicode" w:hAnsi="Lucida Sans Unicode" w:cs="Lucida Sans Unicode"/>
          <w:color w:val="444444"/>
          <w:shd w:val="clear" w:color="auto" w:fill="FFFFFF"/>
        </w:rPr>
        <w:t>• les dispositions relatives à l’utilisation sécuritaire des plates-formes de travail surélevées mobiles, y compris les pratiques de travail sécuritaires et les dispositions relatives à la certification, à la pré-inspection et aux exigences d’utilisation de l’opérateur ;</w:t>
      </w:r>
    </w:p>
    <w:p w14:paraId="50629E36" w14:textId="58111427" w:rsidR="00A00426" w:rsidRDefault="00A00426" w:rsidP="00A00426">
      <w:pPr>
        <w:rPr>
          <w:rFonts w:ascii="Lucida Sans Unicode" w:hAnsi="Lucida Sans Unicode" w:cs="Lucida Sans Unicode"/>
          <w:color w:val="444444"/>
          <w:shd w:val="clear" w:color="auto" w:fill="FFFFFF"/>
        </w:rPr>
      </w:pPr>
      <w:r w:rsidRPr="00A00426">
        <w:rPr>
          <w:rFonts w:ascii="Lucida Sans Unicode" w:hAnsi="Lucida Sans Unicode" w:cs="Lucida Sans Unicode"/>
          <w:b/>
          <w:bCs/>
          <w:color w:val="444444"/>
          <w:shd w:val="clear" w:color="auto" w:fill="FFFFFF"/>
        </w:rPr>
        <w:t>15</w:t>
      </w:r>
      <w:r>
        <w:rPr>
          <w:rFonts w:ascii="Lucida Sans Unicode" w:hAnsi="Lucida Sans Unicode" w:cs="Lucida Sans Unicode"/>
          <w:color w:val="444444"/>
          <w:shd w:val="clear" w:color="auto" w:fill="FFFFFF"/>
        </w:rPr>
        <w:t>. L’entreprise dispose-t-elle d’une procédure pour le </w:t>
      </w:r>
      <w:r>
        <w:rPr>
          <w:rFonts w:ascii="Lucida Sans Unicode" w:hAnsi="Lucida Sans Unicode" w:cs="Lucida Sans Unicode"/>
          <w:b/>
          <w:bCs/>
          <w:color w:val="444444"/>
          <w:bdr w:val="none" w:sz="0" w:space="0" w:color="auto" w:frame="1"/>
          <w:shd w:val="clear" w:color="auto" w:fill="FFFFFF"/>
        </w:rPr>
        <w:t>gréement et le levage de câbles</w:t>
      </w:r>
      <w:r>
        <w:rPr>
          <w:rFonts w:ascii="Lucida Sans Unicode" w:hAnsi="Lucida Sans Unicode" w:cs="Lucida Sans Unicode"/>
          <w:color w:val="444444"/>
          <w:shd w:val="clear" w:color="auto" w:fill="FFFFFF"/>
        </w:rPr>
        <w:t> qui répond au minimum aux réglementations locales et aux exigences d’Ericsson en matière de SST ?</w:t>
      </w:r>
    </w:p>
    <w:p w14:paraId="3D635948" w14:textId="5A9C0B4F" w:rsidR="00A00426" w:rsidRDefault="00A00426" w:rsidP="00A00426">
      <w:pPr>
        <w:rPr>
          <w:rFonts w:ascii="Lucida Sans Unicode" w:hAnsi="Lucida Sans Unicode" w:cs="Lucida Sans Unicode"/>
          <w:color w:val="444444"/>
          <w:shd w:val="clear" w:color="auto" w:fill="FFFFFF"/>
        </w:rPr>
      </w:pPr>
      <w:r>
        <w:rPr>
          <w:rFonts w:ascii="Lucida Sans Unicode" w:hAnsi="Lucida Sans Unicode" w:cs="Lucida Sans Unicode"/>
          <w:color w:val="444444"/>
          <w:shd w:val="clear" w:color="auto" w:fill="FFFFFF"/>
        </w:rPr>
        <w:t>Votre entreprise dispose-t-elle d’une procédure de </w:t>
      </w:r>
      <w:r>
        <w:rPr>
          <w:rFonts w:ascii="Lucida Sans Unicode" w:hAnsi="Lucida Sans Unicode" w:cs="Lucida Sans Unicode"/>
          <w:b/>
          <w:bCs/>
          <w:color w:val="444444"/>
          <w:bdr w:val="none" w:sz="0" w:space="0" w:color="auto" w:frame="1"/>
          <w:shd w:val="clear" w:color="auto" w:fill="FFFFFF"/>
        </w:rPr>
        <w:t>travail avec de l’électricité</w:t>
      </w:r>
      <w:r>
        <w:rPr>
          <w:rFonts w:ascii="Lucida Sans Unicode" w:hAnsi="Lucida Sans Unicode" w:cs="Lucida Sans Unicode"/>
          <w:color w:val="444444"/>
          <w:shd w:val="clear" w:color="auto" w:fill="FFFFFF"/>
        </w:rPr>
        <w:t> qui répond au minimum aux réglementations locales et aux exigences d’Ericsson en matière de SST, y compris, mais sans s’y limiter :</w:t>
      </w:r>
      <w:r>
        <w:rPr>
          <w:rFonts w:ascii="Lucida Sans Unicode" w:hAnsi="Lucida Sans Unicode" w:cs="Lucida Sans Unicode"/>
          <w:color w:val="444444"/>
        </w:rPr>
        <w:br/>
      </w:r>
      <w:r>
        <w:rPr>
          <w:rFonts w:ascii="Lucida Sans Unicode" w:hAnsi="Lucida Sans Unicode" w:cs="Lucida Sans Unicode"/>
          <w:color w:val="444444"/>
        </w:rPr>
        <w:br/>
      </w:r>
      <w:r>
        <w:rPr>
          <w:rFonts w:ascii="Lucida Sans Unicode" w:hAnsi="Lucida Sans Unicode" w:cs="Lucida Sans Unicode"/>
          <w:color w:val="444444"/>
          <w:shd w:val="clear" w:color="auto" w:fill="FFFFFF"/>
        </w:rPr>
        <w:t>• que les qualifications électriques sont maintenues par ceux qui effectueront les travaux• Processus de verrouillage/étiquetage</w:t>
      </w:r>
      <w:r>
        <w:rPr>
          <w:rFonts w:ascii="Lucida Sans Unicode" w:hAnsi="Lucida Sans Unicode" w:cs="Lucida Sans Unicode"/>
          <w:color w:val="444444"/>
        </w:rPr>
        <w:br/>
      </w:r>
      <w:r>
        <w:rPr>
          <w:rFonts w:ascii="Lucida Sans Unicode" w:hAnsi="Lucida Sans Unicode" w:cs="Lucida Sans Unicode"/>
          <w:color w:val="444444"/>
          <w:shd w:val="clear" w:color="auto" w:fill="FFFFFF"/>
        </w:rPr>
        <w:t>• interdiction d’effectuer des travaux</w:t>
      </w:r>
      <w:r>
        <w:rPr>
          <w:rFonts w:ascii="Lucida Sans Unicode" w:hAnsi="Lucida Sans Unicode" w:cs="Lucida Sans Unicode"/>
          <w:color w:val="444444"/>
        </w:rPr>
        <w:br/>
      </w:r>
      <w:r>
        <w:rPr>
          <w:rFonts w:ascii="Lucida Sans Unicode" w:hAnsi="Lucida Sans Unicode" w:cs="Lucida Sans Unicode"/>
          <w:color w:val="444444"/>
          <w:shd w:val="clear" w:color="auto" w:fill="FFFFFF"/>
        </w:rPr>
        <w:t>électriques sous tension sur les systèmes</w:t>
      </w:r>
      <w:r>
        <w:rPr>
          <w:rFonts w:ascii="Lucida Sans Unicode" w:hAnsi="Lucida Sans Unicode" w:cs="Lucida Sans Unicode"/>
          <w:color w:val="444444"/>
        </w:rPr>
        <w:br/>
      </w:r>
      <w:r>
        <w:rPr>
          <w:rFonts w:ascii="Lucida Sans Unicode" w:hAnsi="Lucida Sans Unicode" w:cs="Lucida Sans Unicode"/>
          <w:color w:val="444444"/>
          <w:shd w:val="clear" w:color="auto" w:fill="FFFFFF"/>
        </w:rPr>
        <w:t>à haute tension• que toute personne effectuant tout type de travail sur du matériel électrique (y compris les sous-traitants) soit formée et titulaire d’un certificat d’aptitude à travailler avec de l’électricité• que toute personne effectuant tout type de travail sur un équipement électrique soit munie de l’équipement</w:t>
      </w:r>
      <w:r>
        <w:rPr>
          <w:rFonts w:ascii="Lucida Sans Unicode" w:hAnsi="Lucida Sans Unicode" w:cs="Lucida Sans Unicode"/>
          <w:color w:val="444444"/>
        </w:rPr>
        <w:br/>
      </w:r>
      <w:r>
        <w:rPr>
          <w:rFonts w:ascii="Lucida Sans Unicode" w:hAnsi="Lucida Sans Unicode" w:cs="Lucida Sans Unicode"/>
          <w:color w:val="444444"/>
          <w:shd w:val="clear" w:color="auto" w:fill="FFFFFF"/>
        </w:rPr>
        <w:t>de protection individuelle (EPI) requis pour la tâche</w:t>
      </w:r>
      <w:r>
        <w:rPr>
          <w:rFonts w:ascii="Lucida Sans Unicode" w:hAnsi="Lucida Sans Unicode" w:cs="Lucida Sans Unicode"/>
          <w:color w:val="444444"/>
        </w:rPr>
        <w:br/>
      </w:r>
      <w:r>
        <w:rPr>
          <w:rFonts w:ascii="Lucida Sans Unicode" w:hAnsi="Lucida Sans Unicode" w:cs="Lucida Sans Unicode"/>
          <w:color w:val="444444"/>
          <w:shd w:val="clear" w:color="auto" w:fill="FFFFFF"/>
        </w:rPr>
        <w:t>• que les outils isolés tels que les tournevis, les pinces coupantes, Des pinces à dénuder sont fournies et utilisées lors de l’exécution de travaux électriques• que tous les outils électriques portables fonctionnent à une</w:t>
      </w:r>
      <w:r>
        <w:rPr>
          <w:rFonts w:ascii="Lucida Sans Unicode" w:hAnsi="Lucida Sans Unicode" w:cs="Lucida Sans Unicode"/>
          <w:color w:val="444444"/>
        </w:rPr>
        <w:br/>
      </w:r>
      <w:r>
        <w:rPr>
          <w:rFonts w:ascii="Lucida Sans Unicode" w:hAnsi="Lucida Sans Unicode" w:cs="Lucida Sans Unicode"/>
          <w:color w:val="444444"/>
          <w:shd w:val="clear" w:color="auto" w:fill="FFFFFF"/>
        </w:rPr>
        <w:t>tension de sécurité• que les travaux électriques ne sont effectués que sur des équipements électriques conformes aux exigences légales applicables et aux normes</w:t>
      </w:r>
      <w:r>
        <w:rPr>
          <w:rFonts w:ascii="Lucida Sans Unicode" w:hAnsi="Lucida Sans Unicode" w:cs="Lucida Sans Unicode"/>
          <w:color w:val="444444"/>
        </w:rPr>
        <w:br/>
      </w:r>
      <w:r>
        <w:rPr>
          <w:rFonts w:ascii="Lucida Sans Unicode" w:hAnsi="Lucida Sans Unicode" w:cs="Lucida Sans Unicode"/>
          <w:color w:val="444444"/>
          <w:shd w:val="clear" w:color="auto" w:fill="FFFFFF"/>
        </w:rPr>
        <w:t>de sécurité électrique• que les consignes de sécurité liées aux travaux</w:t>
      </w:r>
      <w:r>
        <w:rPr>
          <w:rFonts w:ascii="Lucida Sans Unicode" w:hAnsi="Lucida Sans Unicode" w:cs="Lucida Sans Unicode"/>
          <w:color w:val="444444"/>
        </w:rPr>
        <w:br/>
      </w:r>
      <w:r>
        <w:rPr>
          <w:rFonts w:ascii="Lucida Sans Unicode" w:hAnsi="Lucida Sans Unicode" w:cs="Lucida Sans Unicode"/>
          <w:color w:val="444444"/>
          <w:shd w:val="clear" w:color="auto" w:fill="FFFFFF"/>
        </w:rPr>
        <w:t>électriques ont été communiquées aux employés et aux sous-traitants et que le respect est activement surveillé</w:t>
      </w:r>
    </w:p>
    <w:p w14:paraId="36937881" w14:textId="09013C0E" w:rsidR="00A00426" w:rsidRDefault="00A00426" w:rsidP="00A00426">
      <w:pPr>
        <w:rPr>
          <w:rFonts w:ascii="Lucida Sans Unicode" w:hAnsi="Lucida Sans Unicode" w:cs="Lucida Sans Unicode"/>
          <w:color w:val="444444"/>
          <w:shd w:val="clear" w:color="auto" w:fill="FFFFFF"/>
        </w:rPr>
      </w:pPr>
      <w:r>
        <w:rPr>
          <w:rFonts w:ascii="Lucida Sans Unicode" w:hAnsi="Lucida Sans Unicode" w:cs="Lucida Sans Unicode"/>
          <w:color w:val="444444"/>
          <w:shd w:val="clear" w:color="auto" w:fill="FFFFFF"/>
        </w:rPr>
        <w:t>16-Votre entreprise dispose-t-elle d’une procédure de conduite et de sécurité des véhicules qui répond au minimum aux réglementations locales et aux exigences d’Ericsson en matière de SST, y compris, mais sans s’y limiter :</w:t>
      </w:r>
      <w:r>
        <w:rPr>
          <w:rFonts w:ascii="Lucida Sans Unicode" w:hAnsi="Lucida Sans Unicode" w:cs="Lucida Sans Unicode"/>
          <w:color w:val="444444"/>
        </w:rPr>
        <w:br/>
      </w:r>
      <w:r>
        <w:rPr>
          <w:rFonts w:ascii="Lucida Sans Unicode" w:hAnsi="Lucida Sans Unicode" w:cs="Lucida Sans Unicode"/>
          <w:color w:val="444444"/>
        </w:rPr>
        <w:lastRenderedPageBreak/>
        <w:br/>
      </w:r>
      <w:r>
        <w:rPr>
          <w:rFonts w:ascii="Lucida Sans Unicode" w:hAnsi="Lucida Sans Unicode" w:cs="Lucida Sans Unicode"/>
          <w:color w:val="444444"/>
          <w:shd w:val="clear" w:color="auto" w:fill="FFFFFF"/>
        </w:rPr>
        <w:t>• la compétence des conducteurs, y compris la formation à la conduite défensive/sûre, le permis de conduire pour le type de véhicule et l’aptitude au travail</w:t>
      </w:r>
      <w:r>
        <w:rPr>
          <w:rFonts w:ascii="Lucida Sans Unicode" w:hAnsi="Lucida Sans Unicode" w:cs="Lucida Sans Unicode"/>
          <w:color w:val="444444"/>
        </w:rPr>
        <w:br/>
      </w:r>
      <w:r>
        <w:rPr>
          <w:rFonts w:ascii="Lucida Sans Unicode" w:hAnsi="Lucida Sans Unicode" w:cs="Lucida Sans Unicode"/>
          <w:color w:val="444444"/>
          <w:shd w:val="clear" w:color="auto" w:fill="FFFFFF"/>
        </w:rPr>
        <w:t>• les véhicules sont équipés de systèmes</w:t>
      </w:r>
      <w:r>
        <w:rPr>
          <w:rFonts w:ascii="Lucida Sans Unicode" w:hAnsi="Lucida Sans Unicode" w:cs="Lucida Sans Unicode"/>
          <w:color w:val="444444"/>
        </w:rPr>
        <w:br/>
      </w:r>
      <w:r>
        <w:rPr>
          <w:rFonts w:ascii="Lucida Sans Unicode" w:hAnsi="Lucida Sans Unicode" w:cs="Lucida Sans Unicode"/>
          <w:color w:val="444444"/>
          <w:shd w:val="clear" w:color="auto" w:fill="FFFFFF"/>
        </w:rPr>
        <w:t>de suivi/télématique• le processus</w:t>
      </w:r>
      <w:r>
        <w:rPr>
          <w:rFonts w:ascii="Lucida Sans Unicode" w:hAnsi="Lucida Sans Unicode" w:cs="Lucida Sans Unicode"/>
          <w:color w:val="444444"/>
        </w:rPr>
        <w:br/>
      </w:r>
      <w:r>
        <w:rPr>
          <w:rFonts w:ascii="Lucida Sans Unicode" w:hAnsi="Lucida Sans Unicode" w:cs="Lucida Sans Unicode"/>
          <w:color w:val="444444"/>
          <w:shd w:val="clear" w:color="auto" w:fill="FFFFFF"/>
        </w:rPr>
        <w:t>de surveillance du comportement </w:t>
      </w:r>
      <w:r>
        <w:rPr>
          <w:rFonts w:ascii="Lucida Sans Unicode" w:hAnsi="Lucida Sans Unicode" w:cs="Lucida Sans Unicode"/>
          <w:b/>
          <w:bCs/>
          <w:color w:val="444444"/>
          <w:bdr w:val="none" w:sz="0" w:space="0" w:color="auto" w:frame="1"/>
          <w:shd w:val="clear" w:color="auto" w:fill="FFFFFF"/>
        </w:rPr>
        <w:t>de conduite</w:t>
      </w:r>
      <w:r>
        <w:rPr>
          <w:rFonts w:ascii="Lucida Sans Unicode" w:hAnsi="Lucida Sans Unicode" w:cs="Lucida Sans Unicode"/>
          <w:color w:val="444444"/>
          <w:shd w:val="clear" w:color="auto" w:fill="FFFFFF"/>
        </w:rPr>
        <w:t>• le contrôle technique et la gestion de la flotte, y compris les inspections de routine•</w:t>
      </w:r>
      <w:r>
        <w:rPr>
          <w:rFonts w:ascii="Lucida Sans Unicode" w:hAnsi="Lucida Sans Unicode" w:cs="Lucida Sans Unicode"/>
          <w:color w:val="444444"/>
        </w:rPr>
        <w:br/>
      </w:r>
      <w:r>
        <w:rPr>
          <w:rFonts w:ascii="Lucida Sans Unicode" w:hAnsi="Lucida Sans Unicode" w:cs="Lucida Sans Unicode"/>
          <w:color w:val="444444"/>
          <w:shd w:val="clear" w:color="auto" w:fill="FFFFFF"/>
        </w:rPr>
        <w:t>la communication et les mécanismes permettant d’assurer le respect des règles de sauvetage d’Ericsson, y compris l’utilisation de la ceinture de sécurité par le conducteur et tous les passagers, l’interdiction d’utiliser des téléphones portables pendant la conduite et le respect des limites de vitesse en tout temps</w:t>
      </w:r>
      <w:r>
        <w:rPr>
          <w:rFonts w:ascii="Lucida Sans Unicode" w:hAnsi="Lucida Sans Unicode" w:cs="Lucida Sans Unicode"/>
          <w:color w:val="444444"/>
        </w:rPr>
        <w:br/>
      </w:r>
      <w:r>
        <w:rPr>
          <w:rFonts w:ascii="Lucida Sans Unicode" w:hAnsi="Lucida Sans Unicode" w:cs="Lucida Sans Unicode"/>
          <w:color w:val="444444"/>
          <w:shd w:val="clear" w:color="auto" w:fill="FFFFFF"/>
        </w:rPr>
        <w:t>• l’interdiction de transporter des tiers non autorisés dans les véhicules</w:t>
      </w:r>
      <w:r>
        <w:rPr>
          <w:rFonts w:ascii="Lucida Sans Unicode" w:hAnsi="Lucida Sans Unicode" w:cs="Lucida Sans Unicode"/>
          <w:color w:val="444444"/>
        </w:rPr>
        <w:br/>
      </w:r>
      <w:r>
        <w:rPr>
          <w:rFonts w:ascii="Lucida Sans Unicode" w:hAnsi="Lucida Sans Unicode" w:cs="Lucida Sans Unicode"/>
          <w:color w:val="444444"/>
          <w:shd w:val="clear" w:color="auto" w:fill="FFFFFF"/>
        </w:rPr>
        <w:t>attribués par Ericsson• Véhicules équipés de kits de sécurité comprenant un filet de sécurité, des triangles d’urgence, un extincteur et une trousse de premiers soins au minimum</w:t>
      </w:r>
      <w:r>
        <w:rPr>
          <w:rFonts w:ascii="Lucida Sans Unicode" w:hAnsi="Lucida Sans Unicode" w:cs="Lucida Sans Unicode"/>
          <w:color w:val="444444"/>
        </w:rPr>
        <w:br/>
      </w:r>
      <w:r>
        <w:rPr>
          <w:rFonts w:ascii="Lucida Sans Unicode" w:hAnsi="Lucida Sans Unicode" w:cs="Lucida Sans Unicode"/>
          <w:color w:val="444444"/>
          <w:shd w:val="clear" w:color="auto" w:fill="FFFFFF"/>
        </w:rPr>
        <w:t>• Respect de toutes les exigences par vos sous-traitants• Plans de gestion des trajets</w:t>
      </w:r>
      <w:r>
        <w:rPr>
          <w:rFonts w:ascii="Lucida Sans Unicode" w:hAnsi="Lucida Sans Unicode" w:cs="Lucida Sans Unicode"/>
          <w:color w:val="444444"/>
        </w:rPr>
        <w:br/>
      </w:r>
      <w:r>
        <w:rPr>
          <w:rFonts w:ascii="Lucida Sans Unicode" w:hAnsi="Lucida Sans Unicode" w:cs="Lucida Sans Unicode"/>
          <w:color w:val="444444"/>
          <w:shd w:val="clear" w:color="auto" w:fill="FFFFFF"/>
        </w:rPr>
        <w:t>, y compris une évaluation des risques pour s’assurer que tous les risques liés à la conduite sont atténués</w:t>
      </w:r>
    </w:p>
    <w:p w14:paraId="5E9EDA0C" w14:textId="77777777" w:rsidR="00A00426" w:rsidRDefault="00A00426" w:rsidP="00A00426">
      <w:pPr>
        <w:rPr>
          <w:rFonts w:ascii="Lucida Sans Unicode" w:hAnsi="Lucida Sans Unicode" w:cs="Lucida Sans Unicode"/>
          <w:color w:val="444444"/>
          <w:shd w:val="clear" w:color="auto" w:fill="FFFFFF"/>
        </w:rPr>
      </w:pPr>
    </w:p>
    <w:p w14:paraId="556DBA69" w14:textId="164938B5" w:rsidR="00A00426" w:rsidRDefault="006F3C60" w:rsidP="00A00426">
      <w:pPr>
        <w:rPr>
          <w:rFonts w:ascii="Lucida Sans Unicode" w:hAnsi="Lucida Sans Unicode" w:cs="Lucida Sans Unicode"/>
          <w:color w:val="444444"/>
          <w:shd w:val="clear" w:color="auto" w:fill="FFFFFF"/>
        </w:rPr>
      </w:pPr>
      <w:r>
        <w:rPr>
          <w:rFonts w:ascii="Lucida Sans Unicode" w:hAnsi="Lucida Sans Unicode" w:cs="Lucida Sans Unicode"/>
          <w:color w:val="444444"/>
          <w:shd w:val="clear" w:color="auto" w:fill="FFFFFF"/>
        </w:rPr>
        <w:t>19. Votre entreprise dispose-t-elle d’une procédure pour gérer l’exposition aux champs </w:t>
      </w:r>
      <w:r>
        <w:rPr>
          <w:rFonts w:ascii="Lucida Sans Unicode" w:hAnsi="Lucida Sans Unicode" w:cs="Lucida Sans Unicode"/>
          <w:b/>
          <w:bCs/>
          <w:color w:val="444444"/>
          <w:bdr w:val="none" w:sz="0" w:space="0" w:color="auto" w:frame="1"/>
          <w:shd w:val="clear" w:color="auto" w:fill="FFFFFF"/>
        </w:rPr>
        <w:t>électromagnétiques de radiofréquence</w:t>
      </w:r>
      <w:r>
        <w:rPr>
          <w:rFonts w:ascii="Lucida Sans Unicode" w:hAnsi="Lucida Sans Unicode" w:cs="Lucida Sans Unicode"/>
          <w:color w:val="444444"/>
          <w:shd w:val="clear" w:color="auto" w:fill="FFFFFF"/>
        </w:rPr>
        <w:t> qui répond au minimum aux réglementations locales et aux exigences d’Ericsson en matière de SST, y compris, mais sans s’y limiter :</w:t>
      </w:r>
      <w:r>
        <w:rPr>
          <w:rFonts w:ascii="Lucida Sans Unicode" w:hAnsi="Lucida Sans Unicode" w:cs="Lucida Sans Unicode"/>
          <w:color w:val="444444"/>
        </w:rPr>
        <w:br/>
      </w:r>
      <w:r>
        <w:rPr>
          <w:rFonts w:ascii="Lucida Sans Unicode" w:hAnsi="Lucida Sans Unicode" w:cs="Lucida Sans Unicode"/>
          <w:color w:val="444444"/>
        </w:rPr>
        <w:br/>
      </w:r>
      <w:r>
        <w:rPr>
          <w:rFonts w:ascii="Lucida Sans Unicode" w:hAnsi="Lucida Sans Unicode" w:cs="Lucida Sans Unicode"/>
          <w:color w:val="444444"/>
          <w:shd w:val="clear" w:color="auto" w:fill="FFFFFF"/>
        </w:rPr>
        <w:t>• assurer le respect des limites admissibles applicables (« limites d’exposition »)• des contrôles pour s’assurer qu’aucun travail n’est effectué à l’intérieur des limites de conformité (zone d’exclusion)</w:t>
      </w:r>
      <w:r>
        <w:rPr>
          <w:rFonts w:ascii="Lucida Sans Unicode" w:hAnsi="Lucida Sans Unicode" w:cs="Lucida Sans Unicode"/>
          <w:color w:val="444444"/>
        </w:rPr>
        <w:br/>
      </w:r>
      <w:r>
        <w:rPr>
          <w:rFonts w:ascii="Lucida Sans Unicode" w:hAnsi="Lucida Sans Unicode" w:cs="Lucida Sans Unicode"/>
          <w:color w:val="444444"/>
          <w:shd w:val="clear" w:color="auto" w:fill="FFFFFF"/>
        </w:rPr>
        <w:t>d’une antenne</w:t>
      </w:r>
      <w:r>
        <w:rPr>
          <w:rFonts w:ascii="Lucida Sans Unicode" w:hAnsi="Lucida Sans Unicode" w:cs="Lucida Sans Unicode"/>
          <w:color w:val="444444"/>
        </w:rPr>
        <w:br/>
      </w:r>
      <w:r>
        <w:rPr>
          <w:rFonts w:ascii="Lucida Sans Unicode" w:hAnsi="Lucida Sans Unicode" w:cs="Lucida Sans Unicode"/>
          <w:color w:val="444444"/>
          <w:shd w:val="clear" w:color="auto" w:fill="FFFFFF"/>
        </w:rPr>
        <w:t>sous tension• la fourniture et l’utilisation de moniteurs portatifs ou corporels ou portés sur le corps (c’est-à-dire des dosimètres)</w:t>
      </w:r>
      <w:r>
        <w:rPr>
          <w:rFonts w:ascii="Lucida Sans Unicode" w:hAnsi="Lucida Sans Unicode" w:cs="Lucida Sans Unicode"/>
          <w:color w:val="444444"/>
        </w:rPr>
        <w:br/>
      </w:r>
      <w:r>
        <w:rPr>
          <w:rFonts w:ascii="Lucida Sans Unicode" w:hAnsi="Lucida Sans Unicode" w:cs="Lucida Sans Unicode"/>
          <w:color w:val="444444"/>
          <w:shd w:val="clear" w:color="auto" w:fill="FFFFFF"/>
        </w:rPr>
        <w:t>• l’étalonnage des moniteurs• la formation sur les champs électromagnétiques</w:t>
      </w:r>
      <w:r>
        <w:rPr>
          <w:rFonts w:ascii="Lucida Sans Unicode" w:hAnsi="Lucida Sans Unicode" w:cs="Lucida Sans Unicode"/>
          <w:color w:val="444444"/>
        </w:rPr>
        <w:br/>
      </w:r>
      <w:r>
        <w:rPr>
          <w:rFonts w:ascii="Lucida Sans Unicode" w:hAnsi="Lucida Sans Unicode" w:cs="Lucida Sans Unicode"/>
          <w:color w:val="444444"/>
          <w:shd w:val="clear" w:color="auto" w:fill="FFFFFF"/>
        </w:rPr>
        <w:t>RF pour les employés et les sous-traitants</w:t>
      </w:r>
    </w:p>
    <w:p w14:paraId="5B307793" w14:textId="77777777" w:rsidR="006F3C60" w:rsidRDefault="006F3C60" w:rsidP="00A00426">
      <w:pPr>
        <w:rPr>
          <w:rFonts w:ascii="Lucida Sans Unicode" w:hAnsi="Lucida Sans Unicode" w:cs="Lucida Sans Unicode"/>
          <w:color w:val="444444"/>
          <w:shd w:val="clear" w:color="auto" w:fill="FFFFFF"/>
        </w:rPr>
      </w:pPr>
    </w:p>
    <w:p w14:paraId="500D1FB1" w14:textId="3C03E2E7" w:rsidR="006F3C60" w:rsidRDefault="006F3C60" w:rsidP="00A00426">
      <w:pPr>
        <w:rPr>
          <w:rFonts w:ascii="Lucida Sans Unicode" w:hAnsi="Lucida Sans Unicode" w:cs="Lucida Sans Unicode"/>
          <w:color w:val="444444"/>
          <w:shd w:val="clear" w:color="auto" w:fill="FFFFFF"/>
        </w:rPr>
      </w:pPr>
      <w:r>
        <w:rPr>
          <w:rFonts w:ascii="Lucida Sans Unicode" w:hAnsi="Lucida Sans Unicode" w:cs="Lucida Sans Unicode"/>
          <w:color w:val="444444"/>
          <w:shd w:val="clear" w:color="auto" w:fill="FFFFFF"/>
        </w:rPr>
        <w:lastRenderedPageBreak/>
        <w:t>20-Votre entreprise dispose-t-elle d’un processus documenté pour les </w:t>
      </w:r>
      <w:r>
        <w:rPr>
          <w:rFonts w:ascii="Lucida Sans Unicode" w:hAnsi="Lucida Sans Unicode" w:cs="Lucida Sans Unicode"/>
          <w:b/>
          <w:bCs/>
          <w:color w:val="444444"/>
          <w:bdr w:val="none" w:sz="0" w:space="0" w:color="auto" w:frame="1"/>
          <w:shd w:val="clear" w:color="auto" w:fill="FFFFFF"/>
        </w:rPr>
        <w:t>travaux à chaud</w:t>
      </w:r>
      <w:r>
        <w:rPr>
          <w:rFonts w:ascii="Lucida Sans Unicode" w:hAnsi="Lucida Sans Unicode" w:cs="Lucida Sans Unicode"/>
          <w:color w:val="444444"/>
          <w:shd w:val="clear" w:color="auto" w:fill="FFFFFF"/>
        </w:rPr>
        <w:t> qui répond au minimum aux exigences d’Ericsson en matière de SST, y compris, mais sans s’y limiter ?</w:t>
      </w:r>
    </w:p>
    <w:p w14:paraId="05AC8C68" w14:textId="7629DD76" w:rsidR="00D336BE" w:rsidRDefault="00D336BE" w:rsidP="00A00426">
      <w:r>
        <w:rPr>
          <w:rFonts w:ascii="Lucida Sans Unicode" w:hAnsi="Lucida Sans Unicode" w:cs="Lucida Sans Unicode"/>
          <w:color w:val="444444"/>
          <w:shd w:val="clear" w:color="auto" w:fill="FFFFFF"/>
        </w:rPr>
        <w:t>21- Votre entreprise dispose-t-elle d’un processus de </w:t>
      </w:r>
      <w:r>
        <w:rPr>
          <w:rFonts w:ascii="Lucida Sans Unicode" w:hAnsi="Lucida Sans Unicode" w:cs="Lucida Sans Unicode"/>
          <w:b/>
          <w:bCs/>
          <w:color w:val="444444"/>
          <w:bdr w:val="none" w:sz="0" w:space="0" w:color="auto" w:frame="1"/>
          <w:shd w:val="clear" w:color="auto" w:fill="FFFFFF"/>
        </w:rPr>
        <w:t>manipulation de produits chimiques dangereux</w:t>
      </w:r>
      <w:r>
        <w:rPr>
          <w:rFonts w:ascii="Lucida Sans Unicode" w:hAnsi="Lucida Sans Unicode" w:cs="Lucida Sans Unicode"/>
          <w:color w:val="444444"/>
          <w:shd w:val="clear" w:color="auto" w:fill="FFFFFF"/>
        </w:rPr>
        <w:t>, y compris le contrôle et l’intervention en cas de déversement, qui répond au minimum aux réglementations locales et aux exigences d’Ericsson, y compris, mais sans s’y limiter :</w:t>
      </w:r>
    </w:p>
    <w:sectPr w:rsidR="00D336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3F7F6A"/>
    <w:multiLevelType w:val="hybridMultilevel"/>
    <w:tmpl w:val="169CA836"/>
    <w:lvl w:ilvl="0" w:tplc="A61CE85E">
      <w:start w:val="1"/>
      <w:numFmt w:val="decimal"/>
      <w:lvlText w:val="%1-"/>
      <w:lvlJc w:val="left"/>
      <w:pPr>
        <w:ind w:left="644" w:hanging="360"/>
      </w:pPr>
      <w:rPr>
        <w:rFonts w:asciiTheme="minorHAnsi" w:hAnsiTheme="minorHAnsi" w:cstheme="minorBidi" w:hint="default"/>
        <w:b/>
        <w:bCs/>
        <w:color w:val="auto"/>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99203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128"/>
    <w:rsid w:val="002C0272"/>
    <w:rsid w:val="00343EB9"/>
    <w:rsid w:val="00357FC9"/>
    <w:rsid w:val="004D2FA2"/>
    <w:rsid w:val="006D4128"/>
    <w:rsid w:val="006F3C60"/>
    <w:rsid w:val="008038D9"/>
    <w:rsid w:val="00812D26"/>
    <w:rsid w:val="008B237F"/>
    <w:rsid w:val="00934A26"/>
    <w:rsid w:val="00945F90"/>
    <w:rsid w:val="009861C9"/>
    <w:rsid w:val="00A00426"/>
    <w:rsid w:val="00CF5363"/>
    <w:rsid w:val="00D336BE"/>
    <w:rsid w:val="00D7559D"/>
    <w:rsid w:val="00DE5D81"/>
    <w:rsid w:val="00ED32A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45533"/>
  <w15:chartTrackingRefBased/>
  <w15:docId w15:val="{3D93F882-880B-4CB9-8B2D-EE1F1B13B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D4128"/>
    <w:pPr>
      <w:ind w:left="720"/>
      <w:contextualSpacing/>
    </w:pPr>
  </w:style>
  <w:style w:type="character" w:customStyle="1" w:styleId="s16">
    <w:name w:val="s16"/>
    <w:basedOn w:val="Policepardfaut"/>
    <w:rsid w:val="00A00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6</Pages>
  <Words>1808</Words>
  <Characters>9948</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C484</dc:creator>
  <cp:keywords/>
  <dc:description/>
  <cp:lastModifiedBy>21698778023</cp:lastModifiedBy>
  <cp:revision>7</cp:revision>
  <dcterms:created xsi:type="dcterms:W3CDTF">2024-02-11T11:56:00Z</dcterms:created>
  <dcterms:modified xsi:type="dcterms:W3CDTF">2024-02-11T13:12:00Z</dcterms:modified>
</cp:coreProperties>
</file>